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3" w:rsidRPr="00450993" w:rsidRDefault="00450993" w:rsidP="00450993">
      <w:pPr>
        <w:suppressAutoHyphens w:val="0"/>
        <w:jc w:val="center"/>
        <w:rPr>
          <w:b/>
          <w:bCs/>
          <w:smallCaps/>
          <w:spacing w:val="40"/>
          <w:sz w:val="22"/>
          <w:szCs w:val="22"/>
          <w:lang w:eastAsia="ru-RU"/>
        </w:rPr>
      </w:pPr>
      <w:r>
        <w:rPr>
          <w:smallCaps/>
          <w:noProof/>
          <w:sz w:val="28"/>
          <w:szCs w:val="20"/>
          <w:lang w:eastAsia="ru-RU"/>
        </w:rPr>
        <w:drawing>
          <wp:inline distT="0" distB="0" distL="0" distR="0">
            <wp:extent cx="762000" cy="9334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93" w:rsidRPr="00450993" w:rsidRDefault="00450993" w:rsidP="00450993">
      <w:pPr>
        <w:suppressAutoHyphens w:val="0"/>
        <w:jc w:val="center"/>
        <w:rPr>
          <w:b/>
          <w:bCs/>
          <w:smallCaps/>
          <w:spacing w:val="40"/>
          <w:sz w:val="44"/>
          <w:szCs w:val="20"/>
          <w:lang w:eastAsia="ru-RU"/>
        </w:rPr>
      </w:pPr>
      <w:r w:rsidRPr="00450993">
        <w:rPr>
          <w:b/>
          <w:bCs/>
          <w:smallCaps/>
          <w:spacing w:val="40"/>
          <w:sz w:val="44"/>
          <w:szCs w:val="20"/>
          <w:lang w:eastAsia="ru-RU"/>
        </w:rPr>
        <w:t>Администрация</w:t>
      </w:r>
    </w:p>
    <w:p w:rsidR="00450993" w:rsidRPr="00450993" w:rsidRDefault="00450993" w:rsidP="00450993">
      <w:pPr>
        <w:suppressAutoHyphens w:val="0"/>
        <w:jc w:val="center"/>
        <w:rPr>
          <w:b/>
          <w:bCs/>
          <w:smallCaps/>
          <w:spacing w:val="20"/>
          <w:sz w:val="36"/>
          <w:szCs w:val="36"/>
          <w:lang w:eastAsia="ru-RU"/>
        </w:rPr>
      </w:pPr>
      <w:proofErr w:type="spellStart"/>
      <w:r w:rsidRPr="00450993">
        <w:rPr>
          <w:b/>
          <w:bCs/>
          <w:smallCaps/>
          <w:spacing w:val="20"/>
          <w:sz w:val="36"/>
          <w:szCs w:val="36"/>
          <w:lang w:eastAsia="ru-RU"/>
        </w:rPr>
        <w:t>Привольненского</w:t>
      </w:r>
      <w:proofErr w:type="spellEnd"/>
      <w:r w:rsidRPr="00450993">
        <w:rPr>
          <w:b/>
          <w:bCs/>
          <w:smallCaps/>
          <w:spacing w:val="20"/>
          <w:sz w:val="36"/>
          <w:szCs w:val="36"/>
          <w:lang w:eastAsia="ru-RU"/>
        </w:rPr>
        <w:t xml:space="preserve"> сельского поселения</w:t>
      </w:r>
    </w:p>
    <w:p w:rsidR="00450993" w:rsidRDefault="00450993" w:rsidP="00450993">
      <w:pPr>
        <w:suppressAutoHyphens w:val="0"/>
        <w:jc w:val="center"/>
        <w:rPr>
          <w:b/>
          <w:bCs/>
          <w:smallCaps/>
          <w:spacing w:val="20"/>
          <w:sz w:val="36"/>
          <w:szCs w:val="36"/>
          <w:lang w:eastAsia="ru-RU"/>
        </w:rPr>
      </w:pPr>
      <w:proofErr w:type="spellStart"/>
      <w:r>
        <w:rPr>
          <w:b/>
          <w:bCs/>
          <w:smallCaps/>
          <w:spacing w:val="20"/>
          <w:sz w:val="36"/>
          <w:szCs w:val="36"/>
          <w:lang w:eastAsia="ru-RU"/>
        </w:rPr>
        <w:t>Ремонтненского</w:t>
      </w:r>
      <w:proofErr w:type="spellEnd"/>
      <w:r>
        <w:rPr>
          <w:b/>
          <w:bCs/>
          <w:smallCaps/>
          <w:spacing w:val="20"/>
          <w:sz w:val="36"/>
          <w:szCs w:val="36"/>
          <w:lang w:eastAsia="ru-RU"/>
        </w:rPr>
        <w:t xml:space="preserve"> района</w:t>
      </w:r>
    </w:p>
    <w:p w:rsidR="00450993" w:rsidRPr="00450993" w:rsidRDefault="00450993" w:rsidP="00450993">
      <w:pPr>
        <w:suppressAutoHyphens w:val="0"/>
        <w:jc w:val="center"/>
        <w:rPr>
          <w:b/>
          <w:bCs/>
          <w:smallCaps/>
          <w:spacing w:val="20"/>
          <w:sz w:val="36"/>
          <w:szCs w:val="36"/>
          <w:lang w:eastAsia="ru-RU"/>
        </w:rPr>
      </w:pPr>
      <w:r w:rsidRPr="00450993">
        <w:rPr>
          <w:b/>
          <w:bCs/>
          <w:smallCaps/>
          <w:spacing w:val="20"/>
          <w:sz w:val="36"/>
          <w:szCs w:val="36"/>
          <w:lang w:eastAsia="ru-RU"/>
        </w:rPr>
        <w:t xml:space="preserve"> Ростовской области</w:t>
      </w:r>
    </w:p>
    <w:p w:rsidR="00450993" w:rsidRPr="00450993" w:rsidRDefault="00450993" w:rsidP="00450993">
      <w:pPr>
        <w:keepNext/>
        <w:suppressAutoHyphens w:val="0"/>
        <w:spacing w:before="240" w:after="60"/>
        <w:jc w:val="center"/>
        <w:outlineLvl w:val="0"/>
        <w:rPr>
          <w:b/>
          <w:kern w:val="32"/>
          <w:sz w:val="36"/>
          <w:szCs w:val="36"/>
          <w:lang w:eastAsia="ru-RU"/>
        </w:rPr>
      </w:pPr>
      <w:r w:rsidRPr="00450993">
        <w:rPr>
          <w:b/>
          <w:kern w:val="32"/>
          <w:sz w:val="36"/>
          <w:szCs w:val="36"/>
          <w:lang w:eastAsia="ru-RU"/>
        </w:rPr>
        <w:t>ПОСТАНОВЛЕНИЕ</w:t>
      </w:r>
    </w:p>
    <w:p w:rsidR="00450993" w:rsidRPr="00450993" w:rsidRDefault="00450993" w:rsidP="0045099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4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2880"/>
        <w:gridCol w:w="3030"/>
      </w:tblGrid>
      <w:tr w:rsidR="00450993" w:rsidRPr="00450993" w:rsidTr="00BF0962">
        <w:tc>
          <w:tcPr>
            <w:tcW w:w="3554" w:type="dxa"/>
          </w:tcPr>
          <w:p w:rsidR="00450993" w:rsidRPr="00450993" w:rsidRDefault="00450993" w:rsidP="00450993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</w:t>
            </w:r>
            <w:r w:rsidRPr="00450993">
              <w:rPr>
                <w:b/>
                <w:sz w:val="28"/>
                <w:szCs w:val="28"/>
                <w:lang w:eastAsia="ru-RU"/>
              </w:rPr>
              <w:t>.0</w:t>
            </w:r>
            <w:r>
              <w:rPr>
                <w:b/>
                <w:sz w:val="28"/>
                <w:szCs w:val="28"/>
                <w:lang w:eastAsia="ru-RU"/>
              </w:rPr>
              <w:t>2.2018</w:t>
            </w:r>
          </w:p>
        </w:tc>
        <w:tc>
          <w:tcPr>
            <w:tcW w:w="2880" w:type="dxa"/>
          </w:tcPr>
          <w:p w:rsidR="00450993" w:rsidRPr="00450993" w:rsidRDefault="00450993" w:rsidP="00450993">
            <w:pPr>
              <w:suppressAutoHyphens w:val="0"/>
              <w:overflowPunct w:val="0"/>
              <w:autoSpaceDE w:val="0"/>
              <w:autoSpaceDN w:val="0"/>
              <w:adjustRightInd w:val="0"/>
              <w:ind w:left="-314" w:right="1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450993">
              <w:rPr>
                <w:b/>
                <w:sz w:val="20"/>
                <w:szCs w:val="20"/>
                <w:lang w:eastAsia="ru-RU"/>
              </w:rPr>
              <w:t>П.Привольный</w:t>
            </w:r>
            <w:proofErr w:type="spellEnd"/>
          </w:p>
        </w:tc>
        <w:tc>
          <w:tcPr>
            <w:tcW w:w="3030" w:type="dxa"/>
          </w:tcPr>
          <w:p w:rsidR="00450993" w:rsidRPr="00450993" w:rsidRDefault="00450993" w:rsidP="00450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50993"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eastAsia="ru-RU"/>
              </w:rPr>
              <w:t>2</w:t>
            </w:r>
            <w:r w:rsidRPr="00450993">
              <w:rPr>
                <w:b/>
                <w:sz w:val="28"/>
                <w:szCs w:val="28"/>
                <w:lang w:val="en-US" w:eastAsia="ru-RU"/>
              </w:rPr>
              <w:t>0</w:t>
            </w:r>
            <w:r w:rsidRPr="00450993">
              <w:rPr>
                <w:b/>
                <w:sz w:val="28"/>
                <w:szCs w:val="28"/>
                <w:lang w:eastAsia="ru-RU"/>
              </w:rPr>
              <w:t xml:space="preserve">               </w:t>
            </w:r>
          </w:p>
          <w:p w:rsidR="00450993" w:rsidRPr="00450993" w:rsidRDefault="00450993" w:rsidP="00450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:rsidR="00450993" w:rsidRPr="002E345A" w:rsidRDefault="00450993" w:rsidP="00450993">
      <w:pPr>
        <w:ind w:right="355"/>
      </w:pPr>
    </w:p>
    <w:p w:rsidR="00450993" w:rsidRDefault="00450993" w:rsidP="00450993">
      <w:pPr>
        <w:ind w:right="355"/>
        <w:rPr>
          <w:b/>
        </w:rPr>
      </w:pPr>
      <w:r>
        <w:rPr>
          <w:b/>
        </w:rPr>
        <w:t>О внесении изменений в постановление</w:t>
      </w:r>
    </w:p>
    <w:p w:rsidR="00450993" w:rsidRDefault="00450993" w:rsidP="00450993">
      <w:pPr>
        <w:ind w:right="355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Привольненского</w:t>
      </w:r>
      <w:proofErr w:type="spellEnd"/>
      <w:r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450993" w:rsidRPr="00F354B4" w:rsidRDefault="00450993" w:rsidP="00450993">
      <w:pPr>
        <w:ind w:right="355"/>
        <w:rPr>
          <w:b/>
        </w:rPr>
      </w:pPr>
      <w:r>
        <w:rPr>
          <w:b/>
        </w:rPr>
        <w:t>от 07.08.2016 № 100</w:t>
      </w:r>
    </w:p>
    <w:p w:rsidR="00450993" w:rsidRDefault="00450993" w:rsidP="00450993">
      <w:pPr>
        <w:ind w:right="355"/>
        <w:jc w:val="both"/>
      </w:pPr>
    </w:p>
    <w:p w:rsidR="00450993" w:rsidRPr="002E345A" w:rsidRDefault="00450993" w:rsidP="00450993">
      <w:pPr>
        <w:ind w:right="355"/>
        <w:jc w:val="both"/>
      </w:pPr>
    </w:p>
    <w:p w:rsidR="00450993" w:rsidRPr="00DD1FDA" w:rsidRDefault="00450993" w:rsidP="00450993">
      <w:pPr>
        <w:ind w:right="4"/>
        <w:jc w:val="both"/>
      </w:pPr>
      <w:r w:rsidRPr="002E345A">
        <w:t xml:space="preserve">       </w:t>
      </w:r>
      <w:r>
        <w:tab/>
        <w:t>Во исполнение Федерального Закона от 27.11.2017 № 355-ФЗ «О внесении изменений в Федеральный Закон «О порядке рассмотрения обращений граждан Российской Федерации»</w:t>
      </w:r>
    </w:p>
    <w:p w:rsidR="00450993" w:rsidRPr="002E345A" w:rsidRDefault="00450993" w:rsidP="00450993">
      <w:pPr>
        <w:ind w:right="355"/>
        <w:jc w:val="both"/>
      </w:pPr>
    </w:p>
    <w:p w:rsidR="00450993" w:rsidRDefault="00450993" w:rsidP="00450993">
      <w:pPr>
        <w:tabs>
          <w:tab w:val="left" w:pos="3800"/>
        </w:tabs>
        <w:ind w:right="355"/>
        <w:jc w:val="center"/>
        <w:rPr>
          <w:b/>
        </w:rPr>
      </w:pPr>
      <w:r w:rsidRPr="00DD1FDA">
        <w:rPr>
          <w:b/>
        </w:rPr>
        <w:t>ПОСТАНОВЛЯЮ:</w:t>
      </w:r>
    </w:p>
    <w:p w:rsidR="00450993" w:rsidRPr="00347AF0" w:rsidRDefault="00450993" w:rsidP="00450993">
      <w:pPr>
        <w:tabs>
          <w:tab w:val="left" w:pos="3800"/>
        </w:tabs>
        <w:ind w:right="355"/>
        <w:rPr>
          <w:b/>
        </w:rPr>
      </w:pPr>
    </w:p>
    <w:p w:rsidR="00450993" w:rsidRDefault="00450993" w:rsidP="00450993">
      <w:pPr>
        <w:ind w:right="6" w:firstLine="709"/>
        <w:jc w:val="both"/>
      </w:pPr>
      <w:r>
        <w:t xml:space="preserve">1. Внести в приложение к постановлению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r>
        <w:t xml:space="preserve"> от 23.08.2016 № 355 «Об утверждении Порядка организации работы по рассмотрению обращений граждан в Администрации </w:t>
      </w:r>
      <w:proofErr w:type="spellStart"/>
      <w:r>
        <w:t>Привольненского</w:t>
      </w:r>
      <w:proofErr w:type="spellEnd"/>
      <w:r>
        <w:t xml:space="preserve"> сельского поселения</w:t>
      </w:r>
      <w:r>
        <w:t>»  следующие изменения:</w:t>
      </w:r>
      <w:r>
        <w:tab/>
      </w:r>
      <w:r>
        <w:tab/>
      </w:r>
    </w:p>
    <w:p w:rsidR="00450993" w:rsidRDefault="00450993" w:rsidP="00450993">
      <w:pPr>
        <w:numPr>
          <w:ilvl w:val="1"/>
          <w:numId w:val="1"/>
        </w:numPr>
        <w:tabs>
          <w:tab w:val="left" w:pos="1134"/>
        </w:tabs>
        <w:ind w:right="4"/>
        <w:jc w:val="both"/>
      </w:pPr>
      <w:r>
        <w:t>В разделе 1:</w:t>
      </w:r>
    </w:p>
    <w:p w:rsidR="00450993" w:rsidRDefault="00450993" w:rsidP="00450993">
      <w:pPr>
        <w:tabs>
          <w:tab w:val="left" w:pos="1134"/>
        </w:tabs>
        <w:ind w:left="720" w:right="4"/>
        <w:jc w:val="both"/>
      </w:pPr>
      <w:r>
        <w:t>1.1.1.</w:t>
      </w:r>
      <w:r w:rsidRPr="00D673FD">
        <w:t>Абзац</w:t>
      </w:r>
      <w:r>
        <w:rPr>
          <w:color w:val="FF0000"/>
        </w:rPr>
        <w:t xml:space="preserve"> </w:t>
      </w:r>
      <w:r>
        <w:t xml:space="preserve"> 5 пункта 1.5. изложить в следующей редакции:</w:t>
      </w:r>
    </w:p>
    <w:p w:rsidR="00450993" w:rsidRDefault="00450993" w:rsidP="00450993">
      <w:pPr>
        <w:tabs>
          <w:tab w:val="left" w:pos="3800"/>
        </w:tabs>
        <w:ind w:right="4"/>
        <w:jc w:val="both"/>
      </w:pPr>
      <w:r>
        <w:t xml:space="preserve">« дают письменный ответ </w:t>
      </w:r>
      <w:proofErr w:type="gramStart"/>
      <w:r>
        <w:t>по существу поставленных в обращении вопросов на основании обращения с просьбой о его предоставлении</w:t>
      </w:r>
      <w:proofErr w:type="gramEnd"/>
      <w:r>
        <w:t>, за исключением случаев, указанных в пунктах 3.3-3.8 раздела настоящего Порядка;»;</w:t>
      </w:r>
    </w:p>
    <w:p w:rsidR="00450993" w:rsidRDefault="00450993" w:rsidP="00450993">
      <w:pPr>
        <w:tabs>
          <w:tab w:val="left" w:pos="1134"/>
        </w:tabs>
        <w:ind w:left="720" w:right="4"/>
        <w:jc w:val="both"/>
      </w:pPr>
      <w:r>
        <w:t>1.1.2. Абзац 2 пункта 1.6. изложить в следующей редакции:</w:t>
      </w:r>
    </w:p>
    <w:p w:rsidR="00450993" w:rsidRDefault="00450993" w:rsidP="00450993">
      <w:pPr>
        <w:tabs>
          <w:tab w:val="left" w:pos="851"/>
        </w:tabs>
        <w:ind w:right="4"/>
        <w:jc w:val="both"/>
      </w:pPr>
      <w:r>
        <w:t xml:space="preserve">«представлять дополнительные документы и материалы либо обращаться с просьбой об их истребовании, в том числе в электронной форме.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форме. В обращении гражданин в обязательном порядке указывает свои фамилию, имя, отчество (последнее </w:t>
      </w:r>
      <w:proofErr w:type="gramStart"/>
      <w:r>
        <w:t>-п</w:t>
      </w:r>
      <w:proofErr w:type="gramEnd"/>
      <w:r>
        <w:t>ри наличии), адрес электронной почты, по которому должны быть направлены ответ, уведомление о переадресации обращения;»;</w:t>
      </w:r>
    </w:p>
    <w:p w:rsidR="00450993" w:rsidRDefault="00450993" w:rsidP="00450993">
      <w:pPr>
        <w:tabs>
          <w:tab w:val="left" w:pos="851"/>
        </w:tabs>
        <w:ind w:firstLine="709"/>
        <w:jc w:val="both"/>
      </w:pPr>
      <w:r>
        <w:t>1.1.3. Абзац 4 пункта1.6. после слов «настоящего Порядка</w:t>
      </w:r>
      <w:proofErr w:type="gramStart"/>
      <w:r>
        <w:t>,»</w:t>
      </w:r>
      <w:proofErr w:type="gramEnd"/>
      <w:r>
        <w:t xml:space="preserve"> дополнить словами «на основании обращения с просьбой о его предоставлении,».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993" w:rsidRDefault="00450993" w:rsidP="00450993">
      <w:pPr>
        <w:tabs>
          <w:tab w:val="left" w:pos="3800"/>
        </w:tabs>
        <w:ind w:right="6" w:firstLine="709"/>
        <w:jc w:val="both"/>
      </w:pPr>
      <w:r>
        <w:t>1.2. В разделе 3:</w:t>
      </w:r>
    </w:p>
    <w:p w:rsidR="00450993" w:rsidRDefault="00450993" w:rsidP="00450993">
      <w:pPr>
        <w:tabs>
          <w:tab w:val="left" w:pos="3800"/>
        </w:tabs>
        <w:ind w:right="6" w:firstLine="709"/>
        <w:jc w:val="both"/>
      </w:pPr>
      <w:r>
        <w:t>1.2.1.Пункт 3.6. изложить в следующей редакции:</w:t>
      </w:r>
    </w:p>
    <w:p w:rsidR="00450993" w:rsidRDefault="00450993" w:rsidP="00450993">
      <w:pPr>
        <w:tabs>
          <w:tab w:val="left" w:pos="3800"/>
        </w:tabs>
        <w:ind w:right="4" w:firstLine="142"/>
        <w:jc w:val="both"/>
      </w:pPr>
      <w:r>
        <w:t>«3.6.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или не позволяет определить суть предложения, заявления и жалобы, ответ на обращение не дается и оно не подлежит направлению на рассмотрение должностному лицу в соответствии с </w:t>
      </w:r>
      <w:r>
        <w:lastRenderedPageBreak/>
        <w:t>компетенцией, о чем в течение семи дней со дня регистрации обращения сообщается гражданину направившему заявление.»;</w:t>
      </w:r>
    </w:p>
    <w:p w:rsidR="00450993" w:rsidRDefault="00450993" w:rsidP="00450993">
      <w:pPr>
        <w:tabs>
          <w:tab w:val="left" w:pos="3800"/>
        </w:tabs>
        <w:ind w:right="4" w:firstLine="720"/>
        <w:jc w:val="both"/>
      </w:pPr>
      <w:r>
        <w:t>1.2.2. Пункт 3.7 дополнить абзацем следующего содержания:</w:t>
      </w:r>
    </w:p>
    <w:p w:rsidR="00450993" w:rsidRDefault="00450993" w:rsidP="00450993">
      <w:pPr>
        <w:tabs>
          <w:tab w:val="left" w:pos="3800"/>
        </w:tabs>
        <w:ind w:right="4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«  </w:t>
      </w:r>
      <w:r w:rsidRPr="00731B16">
        <w:rPr>
          <w:color w:val="000000"/>
          <w:shd w:val="clear" w:color="auto" w:fill="FFFFFF"/>
        </w:rPr>
        <w:t xml:space="preserve">В случае поступления в </w:t>
      </w:r>
      <w:r>
        <w:rPr>
          <w:color w:val="000000"/>
          <w:shd w:val="clear" w:color="auto" w:fill="FFFFFF"/>
        </w:rPr>
        <w:t xml:space="preserve">Администрацию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731B16">
        <w:rPr>
          <w:color w:val="000000"/>
          <w:shd w:val="clear" w:color="auto" w:fill="FFFFFF"/>
        </w:rPr>
        <w:t xml:space="preserve">  письменного обращения, содержащего вопрос, ответ на который размещен на официальном сайте данных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731B16">
        <w:rPr>
          <w:color w:val="000000"/>
          <w:shd w:val="clear" w:color="auto" w:fill="FFFFFF"/>
        </w:rPr>
        <w:t xml:space="preserve"> в информационно-телекоммуникационной сети </w:t>
      </w:r>
      <w:r>
        <w:rPr>
          <w:color w:val="000000"/>
          <w:shd w:val="clear" w:color="auto" w:fill="FFFFFF"/>
        </w:rPr>
        <w:t>«</w:t>
      </w:r>
      <w:r w:rsidRPr="00731B16">
        <w:rPr>
          <w:color w:val="000000"/>
          <w:shd w:val="clear" w:color="auto" w:fill="FFFFFF"/>
        </w:rPr>
        <w:t>Интернет</w:t>
      </w:r>
      <w:r>
        <w:rPr>
          <w:color w:val="000000"/>
          <w:shd w:val="clear" w:color="auto" w:fill="FFFFFF"/>
        </w:rPr>
        <w:t>»</w:t>
      </w:r>
      <w:r w:rsidRPr="00731B16">
        <w:rPr>
          <w:color w:val="000000"/>
          <w:shd w:val="clear" w:color="auto" w:fill="FFFFFF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color w:val="000000"/>
          <w:shd w:val="clear" w:color="auto" w:fill="FFFFFF"/>
        </w:rPr>
        <w:t>«</w:t>
      </w:r>
      <w:r w:rsidRPr="00731B16">
        <w:rPr>
          <w:color w:val="000000"/>
          <w:shd w:val="clear" w:color="auto" w:fill="FFFFFF"/>
        </w:rPr>
        <w:t>Интернет</w:t>
      </w:r>
      <w:r>
        <w:rPr>
          <w:color w:val="000000"/>
          <w:shd w:val="clear" w:color="auto" w:fill="FFFFFF"/>
        </w:rPr>
        <w:t>»</w:t>
      </w:r>
      <w:r w:rsidRPr="00731B16">
        <w:rPr>
          <w:color w:val="000000"/>
          <w:shd w:val="clear" w:color="auto" w:fill="FFFFFF"/>
        </w:rPr>
        <w:t>, на котором размещен ответ на вопрос, поставленный в обращении, при этом обращение</w:t>
      </w:r>
      <w:proofErr w:type="gramEnd"/>
      <w:r w:rsidRPr="00731B16">
        <w:rPr>
          <w:color w:val="000000"/>
          <w:shd w:val="clear" w:color="auto" w:fill="FFFFFF"/>
        </w:rPr>
        <w:t>, содержащее обжалование судебного решения, не возвращается</w:t>
      </w:r>
      <w:proofErr w:type="gramStart"/>
      <w:r>
        <w:rPr>
          <w:color w:val="000000"/>
          <w:shd w:val="clear" w:color="auto" w:fill="FFFFFF"/>
        </w:rPr>
        <w:t>.»</w:t>
      </w:r>
      <w:r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:rsidR="00450993" w:rsidRDefault="00450993" w:rsidP="00450993">
      <w:pPr>
        <w:tabs>
          <w:tab w:val="left" w:pos="3800"/>
        </w:tabs>
        <w:ind w:right="6" w:firstLine="709"/>
        <w:jc w:val="both"/>
      </w:pPr>
      <w:r>
        <w:t>1.2.3.Пункт 3.40 изложить в следующей редакции:</w:t>
      </w:r>
    </w:p>
    <w:p w:rsidR="00450993" w:rsidRPr="00504A73" w:rsidRDefault="00450993" w:rsidP="00450993">
      <w:pPr>
        <w:tabs>
          <w:tab w:val="left" w:pos="3800"/>
        </w:tabs>
        <w:ind w:right="6"/>
        <w:jc w:val="both"/>
      </w:pPr>
      <w:r w:rsidRPr="00504A73">
        <w:t>«</w:t>
      </w:r>
      <w:r>
        <w:t>3.40.</w:t>
      </w:r>
      <w:r w:rsidRPr="00504A73">
        <w:rPr>
          <w:color w:val="000000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color w:val="000000"/>
          <w:shd w:val="clear" w:color="auto" w:fill="FFFFFF"/>
        </w:rPr>
        <w:t xml:space="preserve">Администрацию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504A73">
        <w:rPr>
          <w:color w:val="000000"/>
          <w:shd w:val="clear" w:color="auto" w:fill="FFFFFF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hd w:val="clear" w:color="auto" w:fill="FFFFFF"/>
        </w:rPr>
        <w:t xml:space="preserve">Администрацию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hd w:val="clear" w:color="auto" w:fill="FFFFFF"/>
        </w:rPr>
        <w:t xml:space="preserve"> </w:t>
      </w:r>
      <w:r w:rsidRPr="00504A73">
        <w:rPr>
          <w:color w:val="000000"/>
          <w:shd w:val="clear" w:color="auto" w:fill="FFFFFF"/>
        </w:rPr>
        <w:t xml:space="preserve"> в письменной форме. </w:t>
      </w:r>
      <w:proofErr w:type="gramStart"/>
      <w:r w:rsidRPr="00504A73">
        <w:rPr>
          <w:color w:val="000000"/>
          <w:shd w:val="clear" w:color="auto" w:fill="FFFFFF"/>
        </w:rPr>
        <w:t xml:space="preserve">Кроме того, на поступившее в </w:t>
      </w:r>
      <w:r>
        <w:rPr>
          <w:color w:val="000000"/>
          <w:shd w:val="clear" w:color="auto" w:fill="FFFFFF"/>
        </w:rPr>
        <w:t xml:space="preserve">Администрацию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504A73">
        <w:rPr>
          <w:color w:val="000000"/>
          <w:shd w:val="clear" w:color="auto" w:fill="FFFFFF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>
        <w:rPr>
          <w:color w:val="000000"/>
          <w:shd w:val="clear" w:color="auto" w:fill="FFFFFF"/>
        </w:rPr>
        <w:t xml:space="preserve">Администрации </w:t>
      </w:r>
      <w:proofErr w:type="spellStart"/>
      <w:r>
        <w:rPr>
          <w:color w:val="000000"/>
          <w:shd w:val="clear" w:color="auto" w:fill="FFFFFF"/>
        </w:rPr>
        <w:t>Привольненского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</w:t>
      </w:r>
      <w:r w:rsidRPr="00504A73">
        <w:rPr>
          <w:color w:val="000000"/>
          <w:shd w:val="clear" w:color="auto" w:fill="FFFFFF"/>
        </w:rPr>
        <w:t xml:space="preserve"> в информационно-телекоммуникационной сети </w:t>
      </w:r>
      <w:r>
        <w:rPr>
          <w:color w:val="000000"/>
          <w:shd w:val="clear" w:color="auto" w:fill="FFFFFF"/>
        </w:rPr>
        <w:t>«</w:t>
      </w:r>
      <w:r w:rsidRPr="00504A73">
        <w:rPr>
          <w:color w:val="000000"/>
          <w:shd w:val="clear" w:color="auto" w:fill="FFFFFF"/>
        </w:rPr>
        <w:t>Интернет</w:t>
      </w:r>
      <w:proofErr w:type="gramEnd"/>
      <w:r>
        <w:rPr>
          <w:color w:val="000000"/>
          <w:shd w:val="clear" w:color="auto" w:fill="FFFFFF"/>
        </w:rPr>
        <w:t>».».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450993" w:rsidRDefault="00450993" w:rsidP="00450993">
      <w:pPr>
        <w:tabs>
          <w:tab w:val="left" w:pos="3800"/>
        </w:tabs>
        <w:ind w:right="4" w:firstLine="720"/>
        <w:jc w:val="both"/>
      </w:pPr>
      <w:r>
        <w:t>2.  Настоящее постановление подлежит официальному опубликованию.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993" w:rsidRDefault="00450993" w:rsidP="00450993">
      <w:pPr>
        <w:ind w:right="4" w:firstLine="708"/>
        <w:jc w:val="both"/>
      </w:pPr>
      <w:r>
        <w:t xml:space="preserve">3.  </w:t>
      </w:r>
      <w:proofErr w:type="gramStart"/>
      <w:r w:rsidRPr="002E345A">
        <w:t>Контроль за</w:t>
      </w:r>
      <w:proofErr w:type="gramEnd"/>
      <w:r w:rsidRPr="002E345A">
        <w:t xml:space="preserve"> исполнением настоящего постановления </w:t>
      </w:r>
      <w:r>
        <w:t>оставляю за собой.</w:t>
      </w:r>
    </w:p>
    <w:p w:rsidR="00450993" w:rsidRDefault="00450993" w:rsidP="00450993">
      <w:pPr>
        <w:ind w:right="355" w:firstLine="708"/>
        <w:jc w:val="both"/>
      </w:pPr>
    </w:p>
    <w:p w:rsidR="00450993" w:rsidRDefault="00450993" w:rsidP="00450993">
      <w:pPr>
        <w:ind w:right="355" w:firstLine="708"/>
        <w:jc w:val="both"/>
      </w:pPr>
    </w:p>
    <w:p w:rsidR="00450993" w:rsidRDefault="00450993" w:rsidP="00450993">
      <w:pPr>
        <w:ind w:right="355" w:firstLine="708"/>
        <w:jc w:val="both"/>
      </w:pPr>
    </w:p>
    <w:p w:rsidR="00450993" w:rsidRDefault="00450993" w:rsidP="00450993">
      <w:pPr>
        <w:ind w:right="355" w:firstLine="708"/>
        <w:jc w:val="both"/>
      </w:pPr>
      <w:bookmarkStart w:id="0" w:name="_GoBack"/>
      <w:bookmarkEnd w:id="0"/>
    </w:p>
    <w:p w:rsidR="00450993" w:rsidRPr="002E345A" w:rsidRDefault="00450993" w:rsidP="00450993">
      <w:pPr>
        <w:ind w:right="355" w:firstLine="708"/>
        <w:jc w:val="both"/>
      </w:pPr>
    </w:p>
    <w:p w:rsidR="00450993" w:rsidRPr="002E345A" w:rsidRDefault="00450993" w:rsidP="00450993">
      <w:pPr>
        <w:ind w:right="355"/>
      </w:pPr>
    </w:p>
    <w:p w:rsidR="00450993" w:rsidRPr="00E87425" w:rsidRDefault="00450993" w:rsidP="00450993">
      <w:pPr>
        <w:rPr>
          <w:b/>
        </w:rPr>
      </w:pPr>
      <w:r w:rsidRPr="00E87425">
        <w:rPr>
          <w:b/>
        </w:rPr>
        <w:t xml:space="preserve">Глава   </w:t>
      </w:r>
      <w:r>
        <w:rPr>
          <w:b/>
        </w:rPr>
        <w:t>Администрации</w:t>
      </w:r>
    </w:p>
    <w:p w:rsidR="00450993" w:rsidRPr="00E87425" w:rsidRDefault="00450993" w:rsidP="00450993">
      <w:pPr>
        <w:rPr>
          <w:b/>
        </w:rPr>
      </w:pPr>
      <w:proofErr w:type="spellStart"/>
      <w:r>
        <w:rPr>
          <w:b/>
        </w:rPr>
        <w:t>Привольненского</w:t>
      </w:r>
      <w:proofErr w:type="spellEnd"/>
      <w:r>
        <w:rPr>
          <w:b/>
        </w:rPr>
        <w:t xml:space="preserve"> сельского поселения                                                   </w:t>
      </w:r>
      <w:proofErr w:type="spellStart"/>
      <w:r>
        <w:rPr>
          <w:b/>
        </w:rPr>
        <w:t>В.Н.Мироненко</w:t>
      </w:r>
      <w:proofErr w:type="spellEnd"/>
    </w:p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/>
    <w:p w:rsidR="00450993" w:rsidRDefault="00450993" w:rsidP="00450993">
      <w:pPr>
        <w:rPr>
          <w:sz w:val="28"/>
        </w:rPr>
      </w:pPr>
    </w:p>
    <w:p w:rsidR="00CD13D2" w:rsidRDefault="00CD13D2"/>
    <w:sectPr w:rsidR="00CD13D2" w:rsidSect="00DD3FA0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1417"/>
    <w:multiLevelType w:val="multilevel"/>
    <w:tmpl w:val="4D46F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93"/>
    <w:rsid w:val="00450993"/>
    <w:rsid w:val="00C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5099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  <w:lang w:eastAsia="ru-RU"/>
    </w:rPr>
  </w:style>
  <w:style w:type="paragraph" w:styleId="a3">
    <w:name w:val="No Spacing"/>
    <w:uiPriority w:val="99"/>
    <w:qFormat/>
    <w:rsid w:val="0045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45099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  <w:lang w:eastAsia="ru-RU"/>
    </w:rPr>
  </w:style>
  <w:style w:type="paragraph" w:styleId="a3">
    <w:name w:val="No Spacing"/>
    <w:uiPriority w:val="99"/>
    <w:qFormat/>
    <w:rsid w:val="0045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9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2018-03-01T10:21:00Z</cp:lastPrinted>
  <dcterms:created xsi:type="dcterms:W3CDTF">2018-03-01T10:12:00Z</dcterms:created>
  <dcterms:modified xsi:type="dcterms:W3CDTF">2018-03-01T10:22:00Z</dcterms:modified>
</cp:coreProperties>
</file>