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55" w:rsidRDefault="004533B4" w:rsidP="00152255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1A3C60">
        <w:rPr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Pr="001A3C60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19050" t="0" r="0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55" w:rsidRDefault="00152255" w:rsidP="00152255">
      <w:pPr>
        <w:pStyle w:val="Postan"/>
        <w:rPr>
          <w:b/>
          <w:bCs/>
          <w:color w:val="0000FF"/>
          <w:spacing w:val="40"/>
          <w:sz w:val="40"/>
          <w:szCs w:val="40"/>
        </w:rPr>
      </w:pPr>
      <w:r w:rsidRPr="008C5B77">
        <w:rPr>
          <w:b/>
          <w:bCs/>
          <w:color w:val="0000FF"/>
          <w:spacing w:val="40"/>
          <w:sz w:val="40"/>
          <w:szCs w:val="40"/>
        </w:rPr>
        <w:t>Администрация</w:t>
      </w:r>
    </w:p>
    <w:p w:rsidR="00152255" w:rsidRPr="008C5B77" w:rsidRDefault="00152255" w:rsidP="00152255">
      <w:pPr>
        <w:pStyle w:val="Postan"/>
        <w:rPr>
          <w:b/>
          <w:bCs/>
          <w:color w:val="0000FF"/>
          <w:spacing w:val="40"/>
          <w:sz w:val="40"/>
          <w:szCs w:val="40"/>
        </w:rPr>
      </w:pPr>
      <w:r>
        <w:rPr>
          <w:b/>
          <w:bCs/>
          <w:color w:val="0000FF"/>
          <w:spacing w:val="40"/>
          <w:sz w:val="40"/>
          <w:szCs w:val="40"/>
        </w:rPr>
        <w:t>Привольненского сельского поселения</w:t>
      </w:r>
    </w:p>
    <w:p w:rsidR="00152255" w:rsidRDefault="00152255" w:rsidP="00152255">
      <w:pPr>
        <w:pStyle w:val="Postan"/>
        <w:rPr>
          <w:b/>
          <w:bCs/>
          <w:smallCaps/>
          <w:color w:val="0000FF"/>
          <w:spacing w:val="20"/>
          <w:sz w:val="40"/>
          <w:szCs w:val="40"/>
        </w:rPr>
      </w:pPr>
      <w:r w:rsidRPr="008C5B77">
        <w:rPr>
          <w:b/>
          <w:bCs/>
          <w:smallCaps/>
          <w:color w:val="0000FF"/>
          <w:spacing w:val="20"/>
          <w:sz w:val="40"/>
          <w:szCs w:val="40"/>
        </w:rPr>
        <w:t>Ремонтненского района</w:t>
      </w:r>
    </w:p>
    <w:p w:rsidR="00152255" w:rsidRPr="008C5B77" w:rsidRDefault="00152255" w:rsidP="00152255">
      <w:pPr>
        <w:pStyle w:val="Postan"/>
        <w:rPr>
          <w:b/>
          <w:bCs/>
          <w:smallCaps/>
          <w:color w:val="0000FF"/>
          <w:spacing w:val="20"/>
          <w:sz w:val="40"/>
          <w:szCs w:val="40"/>
        </w:rPr>
      </w:pPr>
      <w:r>
        <w:rPr>
          <w:b/>
          <w:bCs/>
          <w:smallCaps/>
          <w:color w:val="0000FF"/>
          <w:spacing w:val="20"/>
          <w:sz w:val="40"/>
          <w:szCs w:val="40"/>
        </w:rPr>
        <w:t>Ростовской области</w:t>
      </w:r>
    </w:p>
    <w:p w:rsidR="00152255" w:rsidRPr="008C5B77" w:rsidRDefault="00152255" w:rsidP="00152255">
      <w:pPr>
        <w:pStyle w:val="Postan"/>
        <w:rPr>
          <w:bCs/>
          <w:smallCaps/>
          <w:color w:val="0000FF"/>
          <w:spacing w:val="20"/>
          <w:sz w:val="16"/>
          <w:szCs w:val="16"/>
        </w:rPr>
      </w:pPr>
    </w:p>
    <w:p w:rsidR="00152255" w:rsidRDefault="00152255" w:rsidP="00152255">
      <w:pPr>
        <w:jc w:val="center"/>
        <w:rPr>
          <w:b/>
          <w:color w:val="FF0000"/>
          <w:sz w:val="36"/>
          <w:szCs w:val="36"/>
        </w:rPr>
      </w:pPr>
      <w:r w:rsidRPr="008C5B77">
        <w:rPr>
          <w:b/>
          <w:color w:val="FF0000"/>
          <w:sz w:val="36"/>
          <w:szCs w:val="36"/>
        </w:rPr>
        <w:t>ПОСТАНОВЛЕНИЕ</w:t>
      </w:r>
    </w:p>
    <w:p w:rsidR="00152255" w:rsidRPr="008C5B77" w:rsidRDefault="00152255" w:rsidP="00152255">
      <w:pPr>
        <w:jc w:val="center"/>
        <w:rPr>
          <w:b/>
          <w:color w:val="FF0000"/>
          <w:sz w:val="18"/>
          <w:szCs w:val="18"/>
        </w:rPr>
      </w:pPr>
    </w:p>
    <w:p w:rsidR="00152255" w:rsidRPr="002C3F44" w:rsidRDefault="00152255" w:rsidP="00152255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23.11.2016</w:t>
      </w:r>
      <w:r w:rsidRPr="002C3F44">
        <w:rPr>
          <w:b/>
          <w:color w:val="008000"/>
          <w:sz w:val="28"/>
          <w:szCs w:val="28"/>
        </w:rPr>
        <w:t xml:space="preserve">                       </w:t>
      </w:r>
      <w:r>
        <w:rPr>
          <w:b/>
          <w:color w:val="008000"/>
          <w:sz w:val="28"/>
          <w:szCs w:val="28"/>
        </w:rPr>
        <w:t xml:space="preserve">    </w:t>
      </w:r>
      <w:r w:rsidRPr="002C3F44">
        <w:rPr>
          <w:b/>
          <w:color w:val="008000"/>
          <w:sz w:val="28"/>
          <w:szCs w:val="28"/>
        </w:rPr>
        <w:t xml:space="preserve">                  </w:t>
      </w:r>
      <w:r>
        <w:rPr>
          <w:b/>
          <w:color w:val="008000"/>
        </w:rPr>
        <w:t xml:space="preserve">п.Привольный                  </w:t>
      </w:r>
      <w:r>
        <w:rPr>
          <w:b/>
          <w:color w:val="008000"/>
          <w:sz w:val="28"/>
          <w:szCs w:val="28"/>
        </w:rPr>
        <w:t xml:space="preserve">        </w:t>
      </w:r>
      <w:r w:rsidRPr="002C3F44"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 xml:space="preserve">        </w:t>
      </w:r>
      <w:r w:rsidRPr="002C3F44">
        <w:rPr>
          <w:b/>
          <w:color w:val="008000"/>
          <w:sz w:val="28"/>
          <w:szCs w:val="28"/>
        </w:rPr>
        <w:t xml:space="preserve">№ </w:t>
      </w:r>
      <w:r>
        <w:rPr>
          <w:b/>
          <w:color w:val="008000"/>
          <w:sz w:val="28"/>
          <w:szCs w:val="28"/>
        </w:rPr>
        <w:t>20</w:t>
      </w:r>
    </w:p>
    <w:p w:rsidR="004533B4" w:rsidRPr="001A3C60" w:rsidRDefault="004533B4" w:rsidP="00152255">
      <w:pPr>
        <w:rPr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Об утверждении Порядка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санкционирования оплаты денежных обязательств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получателей средств местного бюджета и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главных администраторов источников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>финансирования дефицита местного бюджета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sz w:val="24"/>
          <w:szCs w:val="24"/>
          <w:highlight w:val="yellow"/>
        </w:rPr>
      </w:pPr>
    </w:p>
    <w:p w:rsidR="00152255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соответствии со статьями 219, 219</w:t>
      </w:r>
      <w:r w:rsidRPr="001A3C60">
        <w:rPr>
          <w:color w:val="000000"/>
          <w:sz w:val="24"/>
          <w:szCs w:val="24"/>
          <w:vertAlign w:val="superscript"/>
        </w:rPr>
        <w:t>2</w:t>
      </w:r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</w:t>
      </w:r>
      <w:r w:rsidR="00152255">
        <w:rPr>
          <w:color w:val="000000"/>
          <w:sz w:val="24"/>
          <w:szCs w:val="24"/>
        </w:rPr>
        <w:t>,</w:t>
      </w:r>
    </w:p>
    <w:p w:rsidR="00152255" w:rsidRDefault="00152255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4533B4" w:rsidRPr="00152255" w:rsidRDefault="00152255" w:rsidP="004533B4">
      <w:pPr>
        <w:widowControl w:val="0"/>
        <w:spacing w:line="228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52255">
        <w:rPr>
          <w:b/>
          <w:color w:val="000000"/>
          <w:sz w:val="24"/>
          <w:szCs w:val="24"/>
        </w:rPr>
        <w:t>ПОСТАНОВЛЯЮ: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1. Утвердить Порядок санкционирования оплаты денежных обязательств получателей средств местного бюджета и главных администраторов источников финансирования дефицита местного бюджета согласно приложению.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 xml:space="preserve">2. Признать утратившим силу раздел III «Порядок санкционирования оплаты денежных обязательств главных распорядителей, получателей средств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района, администраторов источников финансирования дефицита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</w:t>
      </w:r>
      <w:r w:rsidR="00152255">
        <w:rPr>
          <w:color w:val="000000"/>
          <w:sz w:val="24"/>
          <w:szCs w:val="24"/>
          <w:lang w:eastAsia="en-US"/>
        </w:rPr>
        <w:t xml:space="preserve">ого района» приложения № 1 к </w:t>
      </w:r>
      <w:r w:rsidRPr="001A3C60">
        <w:rPr>
          <w:color w:val="000000"/>
          <w:sz w:val="24"/>
          <w:szCs w:val="24"/>
          <w:lang w:eastAsia="en-US"/>
        </w:rPr>
        <w:t xml:space="preserve">постановлению Администрации 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="00935B1A">
        <w:rPr>
          <w:color w:val="000000"/>
          <w:sz w:val="24"/>
          <w:szCs w:val="24"/>
          <w:lang w:eastAsia="en-US"/>
        </w:rPr>
        <w:t xml:space="preserve"> сельского поселения от 24</w:t>
      </w:r>
      <w:r w:rsidRPr="001A3C60">
        <w:rPr>
          <w:color w:val="000000"/>
          <w:sz w:val="24"/>
          <w:szCs w:val="24"/>
          <w:lang w:eastAsia="en-US"/>
        </w:rPr>
        <w:t>.02.2012 №</w:t>
      </w:r>
      <w:r w:rsidR="00152255">
        <w:rPr>
          <w:color w:val="000000"/>
          <w:sz w:val="24"/>
          <w:szCs w:val="24"/>
          <w:lang w:eastAsia="en-US"/>
        </w:rPr>
        <w:t xml:space="preserve"> </w:t>
      </w:r>
      <w:r w:rsidR="00935B1A">
        <w:rPr>
          <w:color w:val="000000"/>
          <w:sz w:val="24"/>
          <w:szCs w:val="24"/>
          <w:lang w:eastAsia="en-US"/>
        </w:rPr>
        <w:t>9</w:t>
      </w:r>
      <w:r w:rsidRPr="001A3C60">
        <w:rPr>
          <w:color w:val="000000"/>
          <w:sz w:val="24"/>
          <w:szCs w:val="24"/>
          <w:lang w:eastAsia="en-US"/>
        </w:rPr>
        <w:t xml:space="preserve"> «О порядке исполнения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 по расходам и источникам финансирования дефицита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 и порядке составления и ведения кассового плана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района».</w:t>
      </w:r>
    </w:p>
    <w:p w:rsidR="004533B4" w:rsidRPr="001A3C60" w:rsidRDefault="004533B4" w:rsidP="004533B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 xml:space="preserve">3. Признать утратившим силу постановление Администрации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</w:t>
      </w:r>
      <w:r w:rsidR="00935B1A">
        <w:rPr>
          <w:color w:val="000000"/>
          <w:sz w:val="24"/>
          <w:szCs w:val="24"/>
          <w:lang w:eastAsia="en-US"/>
        </w:rPr>
        <w:t>кого поселения от 07.05.2014 № 28</w:t>
      </w:r>
      <w:r w:rsidRPr="001A3C60">
        <w:rPr>
          <w:color w:val="000000"/>
          <w:sz w:val="24"/>
          <w:szCs w:val="24"/>
          <w:lang w:eastAsia="en-US"/>
        </w:rPr>
        <w:t xml:space="preserve"> «</w:t>
      </w:r>
      <w:r w:rsidRPr="001A3C60">
        <w:rPr>
          <w:bCs/>
          <w:sz w:val="24"/>
          <w:szCs w:val="24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</w:t>
      </w:r>
      <w:r w:rsidRPr="001A3C60">
        <w:rPr>
          <w:bCs/>
          <w:sz w:val="24"/>
          <w:szCs w:val="24"/>
        </w:rPr>
        <w:t>Ремонтненского района и главных администраторов источников финансирования дефицита бюджета</w:t>
      </w:r>
      <w:r w:rsidRPr="001A3C60">
        <w:rPr>
          <w:color w:val="000000"/>
          <w:sz w:val="24"/>
          <w:szCs w:val="24"/>
          <w:lang w:eastAsia="en-US"/>
        </w:rPr>
        <w:t xml:space="preserve"> </w:t>
      </w:r>
      <w:r w:rsidR="00152255">
        <w:rPr>
          <w:color w:val="000000"/>
          <w:sz w:val="24"/>
          <w:szCs w:val="24"/>
          <w:lang w:eastAsia="en-US"/>
        </w:rPr>
        <w:t>Привольненского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</w:t>
      </w:r>
      <w:r w:rsidRPr="001A3C60">
        <w:rPr>
          <w:bCs/>
          <w:sz w:val="24"/>
          <w:szCs w:val="24"/>
        </w:rPr>
        <w:t xml:space="preserve"> Ремонтненского района».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3. Настоящее постановление вступает в силу с 1 ноября 2016 года.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5. Контроль за исполнением постановления оставляю за собой.</w:t>
      </w:r>
    </w:p>
    <w:p w:rsidR="004533B4" w:rsidRPr="001A3C60" w:rsidRDefault="004533B4" w:rsidP="004533B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  <w:lang w:eastAsia="en-US"/>
        </w:rPr>
      </w:pPr>
    </w:p>
    <w:tbl>
      <w:tblPr>
        <w:tblW w:w="0" w:type="auto"/>
        <w:tblLook w:val="00A0"/>
      </w:tblPr>
      <w:tblGrid>
        <w:gridCol w:w="4786"/>
        <w:gridCol w:w="5182"/>
      </w:tblGrid>
      <w:tr w:rsidR="004533B4" w:rsidRPr="001A3C60" w:rsidTr="00557CA5">
        <w:tc>
          <w:tcPr>
            <w:tcW w:w="4786" w:type="dxa"/>
          </w:tcPr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935B1A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33B4" w:rsidRPr="001A3C60">
              <w:rPr>
                <w:sz w:val="24"/>
                <w:szCs w:val="24"/>
              </w:rPr>
              <w:t>Глава Администрации</w:t>
            </w: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    </w:t>
            </w:r>
            <w:r w:rsidR="00152255">
              <w:rPr>
                <w:sz w:val="24"/>
                <w:szCs w:val="24"/>
              </w:rPr>
              <w:t>Привольненского</w:t>
            </w:r>
            <w:r w:rsidRPr="001A3C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2" w:type="dxa"/>
            <w:vAlign w:val="bottom"/>
          </w:tcPr>
          <w:p w:rsidR="004533B4" w:rsidRPr="001A3C60" w:rsidRDefault="004533B4" w:rsidP="00557CA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   </w:t>
            </w:r>
            <w:r w:rsidR="00935B1A">
              <w:rPr>
                <w:sz w:val="24"/>
                <w:szCs w:val="24"/>
              </w:rPr>
              <w:t xml:space="preserve">  </w:t>
            </w:r>
            <w:r w:rsidRPr="001A3C60">
              <w:rPr>
                <w:sz w:val="24"/>
                <w:szCs w:val="24"/>
              </w:rPr>
              <w:t xml:space="preserve">  </w:t>
            </w:r>
            <w:r w:rsidR="00935B1A">
              <w:rPr>
                <w:sz w:val="24"/>
                <w:szCs w:val="24"/>
              </w:rPr>
              <w:t>В.Н.Мироненко</w:t>
            </w:r>
          </w:p>
        </w:tc>
      </w:tr>
    </w:tbl>
    <w:p w:rsidR="00697AA7" w:rsidRDefault="00697AA7" w:rsidP="00935B1A">
      <w:pPr>
        <w:rPr>
          <w:sz w:val="24"/>
          <w:szCs w:val="24"/>
          <w:highlight w:val="yellow"/>
        </w:rPr>
      </w:pPr>
    </w:p>
    <w:p w:rsidR="001A3C60" w:rsidRPr="001A3C60" w:rsidRDefault="001A3C60" w:rsidP="00BE7A31">
      <w:pPr>
        <w:ind w:left="6379"/>
        <w:jc w:val="center"/>
        <w:rPr>
          <w:sz w:val="24"/>
          <w:szCs w:val="24"/>
          <w:highlight w:val="yellow"/>
        </w:rPr>
      </w:pPr>
    </w:p>
    <w:p w:rsidR="00497C14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Приложение </w:t>
      </w: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</w:t>
      </w:r>
      <w:r w:rsidR="004533B4" w:rsidRPr="001A3C60">
        <w:rPr>
          <w:sz w:val="24"/>
          <w:szCs w:val="24"/>
        </w:rPr>
        <w:t>постановлению</w:t>
      </w: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Администрации </w:t>
      </w:r>
      <w:r w:rsidR="00152255">
        <w:rPr>
          <w:sz w:val="24"/>
          <w:szCs w:val="24"/>
        </w:rPr>
        <w:t>Привольненского</w:t>
      </w:r>
      <w:r w:rsidR="00085D17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935B1A" w:rsidP="00BE7A31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от 23</w:t>
      </w:r>
      <w:r w:rsidR="00697AA7" w:rsidRPr="001A3C60">
        <w:rPr>
          <w:sz w:val="24"/>
          <w:szCs w:val="24"/>
        </w:rPr>
        <w:t xml:space="preserve">.11.2016 № </w:t>
      </w:r>
      <w:r w:rsidR="001A3C60" w:rsidRPr="001A3C60">
        <w:rPr>
          <w:sz w:val="24"/>
          <w:szCs w:val="24"/>
        </w:rPr>
        <w:t>20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ПОРЯДОК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санкционирования оплаты денежных обязательств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источников финансирования 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Настоящий Порядок разработан на основании </w:t>
      </w:r>
      <w:hyperlink r:id="rId8" w:history="1">
        <w:r w:rsidRPr="001A3C60">
          <w:rPr>
            <w:color w:val="000000"/>
            <w:sz w:val="24"/>
            <w:szCs w:val="24"/>
          </w:rPr>
          <w:t>статей 219</w:t>
        </w:r>
      </w:hyperlink>
      <w:r w:rsidRPr="001A3C60">
        <w:rPr>
          <w:color w:val="000000"/>
          <w:sz w:val="24"/>
          <w:szCs w:val="24"/>
        </w:rPr>
        <w:t xml:space="preserve">, </w:t>
      </w:r>
      <w:hyperlink r:id="rId9" w:history="1">
        <w:r w:rsidRPr="001A3C60">
          <w:rPr>
            <w:color w:val="000000"/>
            <w:sz w:val="24"/>
            <w:szCs w:val="24"/>
          </w:rPr>
          <w:t>219</w:t>
        </w:r>
        <w:r w:rsidRPr="001A3C60">
          <w:rPr>
            <w:color w:val="000000"/>
            <w:sz w:val="24"/>
            <w:szCs w:val="24"/>
            <w:vertAlign w:val="superscript"/>
          </w:rPr>
          <w:t>2</w:t>
        </w:r>
      </w:hyperlink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085D17" w:rsidRPr="001A3C60">
        <w:rPr>
          <w:color w:val="000000"/>
          <w:sz w:val="24"/>
          <w:szCs w:val="24"/>
        </w:rPr>
        <w:t>сектором экономики и финансов</w:t>
      </w:r>
      <w:r w:rsidRPr="001A3C60">
        <w:rPr>
          <w:color w:val="000000"/>
          <w:sz w:val="24"/>
          <w:szCs w:val="24"/>
        </w:rPr>
        <w:t xml:space="preserve"> (далее –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) оплаты денежных обязательств получателей средств местного бюджета и </w:t>
      </w:r>
      <w:r w:rsidRPr="001A3C60">
        <w:rPr>
          <w:bCs/>
          <w:color w:val="000000"/>
          <w:sz w:val="24"/>
          <w:szCs w:val="24"/>
        </w:rPr>
        <w:t>главных</w:t>
      </w:r>
      <w:r w:rsidRPr="001A3C60">
        <w:rPr>
          <w:color w:val="000000"/>
          <w:sz w:val="24"/>
          <w:szCs w:val="24"/>
        </w:rPr>
        <w:t xml:space="preserve"> администраторов источников финансирования дефицита местного бюджета.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Для оплаты денежных обязательств получатели средств местного бюджета, </w:t>
      </w:r>
      <w:r w:rsidRPr="001A3C60">
        <w:rPr>
          <w:bCs/>
          <w:color w:val="000000"/>
          <w:sz w:val="24"/>
          <w:szCs w:val="24"/>
        </w:rPr>
        <w:t xml:space="preserve">главные </w:t>
      </w:r>
      <w:r w:rsidRPr="001A3C60">
        <w:rPr>
          <w:color w:val="000000"/>
          <w:sz w:val="24"/>
          <w:szCs w:val="24"/>
        </w:rPr>
        <w:t xml:space="preserve">администраторы источников финансирования дефицита местного бюджета представляют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не позднее чем за два рабочих дня до конца текущего месяца подписанную электронными подписями руководителя и главного бухгалтера либо лиц, исполняющих их обязанности, з</w:t>
      </w:r>
      <w:hyperlink r:id="rId10" w:history="1">
        <w:r w:rsidRPr="001A3C60">
          <w:rPr>
            <w:color w:val="000000"/>
            <w:sz w:val="24"/>
            <w:szCs w:val="24"/>
          </w:rPr>
          <w:t>аявку</w:t>
        </w:r>
      </w:hyperlink>
      <w:r w:rsidRPr="001A3C60">
        <w:rPr>
          <w:color w:val="000000"/>
          <w:sz w:val="24"/>
          <w:szCs w:val="24"/>
        </w:rPr>
        <w:t xml:space="preserve"> на оплату расходов (далее – заявка).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местного бюджета (главного администратора источников финансирования дефицита местного бюджета).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Заявка должна содержать следующую информацию: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1) код классификации расходов бюджетов (классификации источников финансирования дефицита бюджета), по которомунеобходимо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2) сумму оплаты денежного обязательства;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5) реквизиты соответствующего решения, иного нормативного правового акта в случае оплаты расходов по публичным нормативным обязательствам, предоставлению дотаций на выравнивание бюджетной обеспеченности, предоставления дотаций на поддержку мер по обеспечению сбалансированности местных бюджетов;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7) номер зарегистрированного в единой системе бюджетного обязательства получателя средств местного бюджета (за исключением случаев, по которым регистрация не требуется) в </w:t>
      </w:r>
      <w:r w:rsidRPr="001A3C60">
        <w:rPr>
          <w:color w:val="000000"/>
          <w:sz w:val="24"/>
          <w:szCs w:val="24"/>
        </w:rPr>
        <w:lastRenderedPageBreak/>
        <w:t>соответствующем поле заявки;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0" w:name="Par98"/>
      <w:bookmarkEnd w:id="0"/>
      <w:r w:rsidRPr="001A3C60">
        <w:rPr>
          <w:color w:val="000000"/>
          <w:sz w:val="24"/>
          <w:szCs w:val="24"/>
        </w:rPr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sz w:val="24"/>
          <w:szCs w:val="24"/>
        </w:rPr>
        <w:t>9) данные для осуществления налоговых и иных обязательных платежей в бюджеты бюджетной системы Российской Федерации в поле  «И</w:t>
      </w:r>
      <w:r w:rsidRPr="001A3C60">
        <w:rPr>
          <w:color w:val="000000"/>
          <w:sz w:val="24"/>
          <w:szCs w:val="24"/>
        </w:rPr>
        <w:t>дентификатор платежа» (заполняется в соответствии с требованиями бюджетного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10) реквизиты (номер, дата) и предмет договора (муниципального контракта, соглашения), являющегося основанием для принятия получателем средств местного бюджета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Par104"/>
      <w:bookmarkEnd w:id="1"/>
      <w:r w:rsidRPr="001A3C60">
        <w:rPr>
          <w:color w:val="000000"/>
          <w:sz w:val="24"/>
          <w:szCs w:val="24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13) очередность платежа (в соответствии с требованиями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14) иные реквизиты, предусмотренные требованиями единой системы.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подпунктов 10 и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денежных средств на расчетную (дебетовую) банковскую карту.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подпункта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предоставлении из бюджета Ремонтненского района межбюджетных трансфертов бюджету сельского поселения;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денежных обязательств по расходам, связанным с обслуживанием муниципального внутреннего долга;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операций по погашению бюджетных кредитов, полученных от других бюджетов бюджетной системы Российской Федерации;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осуществлении операций по исполнению обязательств по муниципальным гарантиям Ремонтненского района в валюте Российской Федерации.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2" w:name="Par70"/>
      <w:bookmarkEnd w:id="2"/>
      <w:r w:rsidRPr="001A3C60">
        <w:rPr>
          <w:color w:val="000000"/>
          <w:sz w:val="24"/>
          <w:szCs w:val="24"/>
        </w:rPr>
        <w:t xml:space="preserve">3. При санкционировании оплаты денежных обязательств по расходам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осуществляет проверку поступивших  заявок не более двух</w:t>
      </w:r>
      <w:r w:rsidR="00497C14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 xml:space="preserve">рабочих дней, следующих за днем предоставления заявки. </w:t>
      </w:r>
    </w:p>
    <w:p w:rsidR="00697AA7" w:rsidRPr="001A3C60" w:rsidRDefault="00085D1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осуществляет контроль заявок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даты регистрации заявок дате фактического направления заявок в единой системе;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кодов доходов бюджетов, указанных в идентификаторе платежа, действующему законодательству;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лимитами бюджетных обязательств и (или) бюджетными ассигнованиями;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lastRenderedPageBreak/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1A3C60">
        <w:rPr>
          <w:color w:val="000000"/>
          <w:sz w:val="24"/>
          <w:szCs w:val="24"/>
        </w:rPr>
        <w:t>- непревышение суммы, указанной в документе-основании, над суммой муниципального контракта (договора);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предмета документа-основания предмету муниципального контракта (договора).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</w:t>
      </w:r>
      <w:r w:rsidRPr="001A3C60">
        <w:rPr>
          <w:color w:val="000000" w:themeColor="text1"/>
          <w:sz w:val="24"/>
          <w:szCs w:val="24"/>
        </w:rPr>
        <w:t>пост</w:t>
      </w:r>
      <w:r w:rsidR="001A3C60" w:rsidRPr="001A3C60">
        <w:rPr>
          <w:color w:val="000000" w:themeColor="text1"/>
          <w:sz w:val="24"/>
          <w:szCs w:val="24"/>
        </w:rPr>
        <w:t>ановлением А</w:t>
      </w:r>
      <w:r w:rsidRPr="001A3C60">
        <w:rPr>
          <w:color w:val="000000" w:themeColor="text1"/>
          <w:sz w:val="24"/>
          <w:szCs w:val="24"/>
        </w:rPr>
        <w:t xml:space="preserve">дминистрации </w:t>
      </w:r>
      <w:r w:rsidR="00152255">
        <w:rPr>
          <w:color w:val="000000" w:themeColor="text1"/>
          <w:sz w:val="24"/>
          <w:szCs w:val="24"/>
        </w:rPr>
        <w:t>Привольненского</w:t>
      </w:r>
      <w:r w:rsidR="001A3C60" w:rsidRPr="001A3C60">
        <w:rPr>
          <w:color w:val="000000" w:themeColor="text1"/>
          <w:sz w:val="24"/>
          <w:szCs w:val="24"/>
        </w:rPr>
        <w:t xml:space="preserve"> сельского поселения</w:t>
      </w:r>
      <w:r w:rsidRPr="001A3C60">
        <w:rPr>
          <w:color w:val="000000" w:themeColor="text1"/>
          <w:sz w:val="24"/>
          <w:szCs w:val="24"/>
        </w:rPr>
        <w:t xml:space="preserve"> о мерах по реализации решения о бюджете </w:t>
      </w:r>
      <w:r w:rsidR="00152255">
        <w:rPr>
          <w:color w:val="000000" w:themeColor="text1"/>
          <w:sz w:val="24"/>
          <w:szCs w:val="24"/>
        </w:rPr>
        <w:t>Привольненского</w:t>
      </w:r>
      <w:r w:rsidR="00085D17" w:rsidRPr="001A3C60">
        <w:rPr>
          <w:color w:val="000000" w:themeColor="text1"/>
          <w:sz w:val="24"/>
          <w:szCs w:val="24"/>
        </w:rPr>
        <w:t xml:space="preserve"> сельского поселения </w:t>
      </w:r>
      <w:r w:rsidRPr="001A3C60">
        <w:rPr>
          <w:color w:val="000000" w:themeColor="text1"/>
          <w:sz w:val="24"/>
          <w:szCs w:val="24"/>
        </w:rPr>
        <w:t>Ремонтненского района.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1A3C60">
        <w:rPr>
          <w:color w:val="000000"/>
          <w:sz w:val="24"/>
          <w:szCs w:val="24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1" w:name="Par200"/>
      <w:bookmarkStart w:id="12" w:name="Par204"/>
      <w:bookmarkEnd w:id="11"/>
      <w:bookmarkEnd w:id="12"/>
      <w:r w:rsidRPr="001A3C60">
        <w:rPr>
          <w:color w:val="000000"/>
          <w:sz w:val="24"/>
          <w:szCs w:val="24"/>
        </w:rPr>
        <w:t>5. При санкционировании оплаты денежных обязательств по выплатам по источникам финансирования дефицита местного бюджета осуществляется контроль заявки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в ней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соответствующими бюджетными ассигнованиями;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6. Представление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заявок для санкционирования оплаты денежных обязательств по средствам местного бюджета осуществляется не позднее чем за пять</w:t>
      </w:r>
      <w:r w:rsidR="00497C14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>рабочих дней, предшествующих сроку оплаты денежного обязательства получателем.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Заявки, направленные в </w:t>
      </w:r>
      <w:r w:rsidR="0088463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697AA7" w:rsidRPr="001A3C60" w:rsidRDefault="00884634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не несет ответственности: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за достоверность представленных документов, подтверждающих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- за достоверность реквизитов получателей </w:t>
      </w:r>
      <w:r w:rsidRPr="001A3C60">
        <w:rPr>
          <w:sz w:val="24"/>
          <w:szCs w:val="24"/>
        </w:rPr>
        <w:t>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13" w:name="Par210"/>
      <w:bookmarkEnd w:id="13"/>
      <w:r w:rsidRPr="001A3C60">
        <w:rPr>
          <w:color w:val="000000"/>
          <w:sz w:val="24"/>
          <w:szCs w:val="24"/>
        </w:rPr>
        <w:t>7. </w:t>
      </w:r>
      <w:r w:rsidRPr="001A3C60">
        <w:rPr>
          <w:sz w:val="24"/>
          <w:szCs w:val="24"/>
        </w:rPr>
        <w:t>В случае несоответствия формы заявки или указанной в ней информации требовани</w:t>
      </w:r>
      <w:r w:rsidR="00884634" w:rsidRPr="001A3C60">
        <w:rPr>
          <w:sz w:val="24"/>
          <w:szCs w:val="24"/>
        </w:rPr>
        <w:t>ям, установленным пунктами 3-</w:t>
      </w:r>
      <w:r w:rsidRPr="001A3C60">
        <w:rPr>
          <w:sz w:val="24"/>
          <w:szCs w:val="24"/>
        </w:rPr>
        <w:t xml:space="preserve">5 настоящего Порядка, фактическому исполнению условий контрактов и иных документов, предусмотренных настоящим Порядком, </w:t>
      </w:r>
      <w:r w:rsidR="00884634" w:rsidRPr="001A3C60">
        <w:rPr>
          <w:sz w:val="24"/>
          <w:szCs w:val="24"/>
        </w:rPr>
        <w:t>сектор экономики и финансов</w:t>
      </w:r>
      <w:r w:rsidRPr="001A3C60">
        <w:rPr>
          <w:sz w:val="24"/>
          <w:szCs w:val="24"/>
        </w:rPr>
        <w:t xml:space="preserve"> отказывает получателю средств местного бюджета (главному администратору источников финансирования дефицита местного бюджета) в исполнении заявки с указанием причин отказа</w:t>
      </w:r>
      <w:r w:rsidRPr="001A3C60">
        <w:rPr>
          <w:color w:val="000000"/>
          <w:sz w:val="24"/>
          <w:szCs w:val="24"/>
        </w:rPr>
        <w:t>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8. Прошедшие проверку заявки направляются на санкционирование.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Санкционирование оплаты денежных обязательств осуществляется </w:t>
      </w:r>
      <w:r w:rsidR="00884634" w:rsidRPr="001A3C60">
        <w:rPr>
          <w:color w:val="000000"/>
          <w:sz w:val="24"/>
          <w:szCs w:val="24"/>
        </w:rPr>
        <w:t xml:space="preserve">главой Администраци </w:t>
      </w:r>
      <w:r w:rsidR="00152255">
        <w:rPr>
          <w:color w:val="000000"/>
          <w:sz w:val="24"/>
          <w:szCs w:val="24"/>
        </w:rPr>
        <w:t>Привольненского</w:t>
      </w:r>
      <w:r w:rsidR="00884634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>.</w:t>
      </w:r>
    </w:p>
    <w:p w:rsidR="00935B1A" w:rsidRDefault="00935B1A" w:rsidP="00935B1A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697AA7" w:rsidRPr="001A3C60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           </w:t>
      </w:r>
    </w:p>
    <w:p w:rsidR="00697AA7" w:rsidRPr="00935B1A" w:rsidRDefault="00935B1A" w:rsidP="00935B1A">
      <w:pPr>
        <w:rPr>
          <w:b/>
          <w:i/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97AA7" w:rsidRPr="001A3C60">
        <w:rPr>
          <w:sz w:val="24"/>
          <w:szCs w:val="24"/>
        </w:rPr>
        <w:t xml:space="preserve">Порядку санкционирования оплаты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денежных обязательств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источников финансирования </w:t>
      </w:r>
    </w:p>
    <w:p w:rsidR="00697AA7" w:rsidRPr="001A3C60" w:rsidRDefault="00697AA7" w:rsidP="00763BDB">
      <w:pPr>
        <w:ind w:left="5954"/>
        <w:jc w:val="center"/>
        <w:rPr>
          <w:color w:val="000000"/>
          <w:sz w:val="24"/>
          <w:szCs w:val="24"/>
        </w:rPr>
      </w:pPr>
      <w:r w:rsidRPr="001A3C60">
        <w:rPr>
          <w:sz w:val="24"/>
          <w:szCs w:val="24"/>
        </w:rPr>
        <w:t>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ПЕРЕЧЕНЬ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документов, пр</w:t>
      </w:r>
      <w:r w:rsidR="00497C14">
        <w:rPr>
          <w:color w:val="000000"/>
          <w:sz w:val="24"/>
          <w:szCs w:val="24"/>
        </w:rPr>
        <w:t>едоставляемых в сектор экономики и финансов</w:t>
      </w:r>
      <w:r w:rsidRPr="001A3C60">
        <w:rPr>
          <w:color w:val="000000"/>
          <w:sz w:val="24"/>
          <w:szCs w:val="24"/>
        </w:rPr>
        <w:t xml:space="preserve">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Главные распорядители средств местного бюджета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 5 рабочих дней до начала очередного финансового года, а в случае внесения изменений в действующие документы (принятия новых документов) – не позднее 3-х рабочих дней после внесения изменений (принятия):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копии правовых актов, регулирующих порядок и сроки выплаты заработной платы в органах местного самоуправления, а также в подведомственных казенных учреждениях;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- соглашения о порядке и условиях предоставления целевых межбюджетных трансфертов из областного бюджета.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Получатели средств местного бюджета для подтверждения возникновения денежного обязательства по расходам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следующие документы-основания: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2.1. Для подтверждения оплаты денежных обязательств, связанных с оплатой труда и начислениями на выплаты по оплате труда: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выплате заработной пла</w:t>
      </w:r>
      <w:r w:rsidR="00316B4A" w:rsidRPr="001A3C60">
        <w:rPr>
          <w:color w:val="000000"/>
          <w:sz w:val="24"/>
          <w:szCs w:val="24"/>
        </w:rPr>
        <w:t>ты по форме согласно приложени</w:t>
      </w:r>
      <w:r w:rsidR="00FB216A" w:rsidRPr="001A3C60">
        <w:rPr>
          <w:color w:val="000000"/>
          <w:sz w:val="24"/>
          <w:szCs w:val="24"/>
        </w:rPr>
        <w:t>ю</w:t>
      </w:r>
      <w:r w:rsidRPr="001A3C60">
        <w:rPr>
          <w:color w:val="000000"/>
          <w:sz w:val="24"/>
          <w:szCs w:val="24"/>
        </w:rPr>
        <w:t xml:space="preserve"> № 1 к настоящему Перечню соответственно;</w:t>
      </w:r>
    </w:p>
    <w:p w:rsidR="00697AA7" w:rsidRPr="001A3C60" w:rsidRDefault="00316B4A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распоряжение Администрации </w:t>
      </w:r>
      <w:r w:rsidR="00152255">
        <w:rPr>
          <w:color w:val="000000"/>
          <w:sz w:val="24"/>
          <w:szCs w:val="24"/>
        </w:rPr>
        <w:t>Привольненского</w:t>
      </w:r>
      <w:r w:rsidRPr="001A3C60">
        <w:rPr>
          <w:color w:val="000000"/>
          <w:sz w:val="24"/>
          <w:szCs w:val="24"/>
        </w:rPr>
        <w:t xml:space="preserve"> сельского поселения </w:t>
      </w:r>
      <w:r w:rsidR="00697AA7" w:rsidRPr="001A3C60">
        <w:rPr>
          <w:color w:val="000000"/>
          <w:sz w:val="24"/>
          <w:szCs w:val="24"/>
        </w:rPr>
        <w:t xml:space="preserve">  о выплате единовременных премий по результатам выполнения разовых и иных поручений.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bookmarkStart w:id="14" w:name="Par259"/>
      <w:bookmarkEnd w:id="14"/>
      <w:r w:rsidRPr="001A3C60">
        <w:rPr>
          <w:color w:val="000000"/>
          <w:sz w:val="24"/>
          <w:szCs w:val="24"/>
        </w:rPr>
        <w:t xml:space="preserve">В случае поступления на лицевой счет получателя средств местного бюджета сумм на выплату страхового обеспечения </w:t>
      </w:r>
      <w:r w:rsidRPr="001A3C60">
        <w:rPr>
          <w:bCs/>
          <w:sz w:val="24"/>
          <w:szCs w:val="24"/>
        </w:rPr>
        <w:t>по обязательному социальному страхованию на случай временной нетрудоспособности и в связи с материнством</w:t>
      </w:r>
      <w:r w:rsidRPr="001A3C60">
        <w:rPr>
          <w:color w:val="000000"/>
          <w:sz w:val="24"/>
          <w:szCs w:val="24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 В этих целях получатели средств местного бюджета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расходов по служебным командировкам: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2</w:t>
      </w:r>
      <w:r w:rsidRPr="001A3C60">
        <w:rPr>
          <w:color w:val="000000"/>
          <w:sz w:val="24"/>
          <w:szCs w:val="24"/>
        </w:rPr>
        <w:t xml:space="preserve">.1. При выдаче средств под отчет – </w:t>
      </w:r>
      <w:hyperlink w:anchor="Par1505" w:history="1">
        <w:r w:rsidRPr="001A3C60">
          <w:rPr>
            <w:color w:val="000000"/>
            <w:sz w:val="24"/>
            <w:szCs w:val="24"/>
          </w:rPr>
          <w:t>справку-расчет</w:t>
        </w:r>
      </w:hyperlink>
      <w:r w:rsidRPr="001A3C60">
        <w:rPr>
          <w:color w:val="000000"/>
          <w:sz w:val="24"/>
          <w:szCs w:val="24"/>
        </w:rPr>
        <w:t xml:space="preserve"> командировочных расходов </w:t>
      </w:r>
      <w:r w:rsidR="00316B4A" w:rsidRPr="001A3C60">
        <w:rPr>
          <w:color w:val="000000"/>
          <w:sz w:val="24"/>
          <w:szCs w:val="24"/>
        </w:rPr>
        <w:t>по форме согласно приложению № 3</w:t>
      </w:r>
      <w:r w:rsidRPr="001A3C60">
        <w:rPr>
          <w:color w:val="000000"/>
          <w:sz w:val="24"/>
          <w:szCs w:val="24"/>
        </w:rPr>
        <w:t xml:space="preserve"> к настоящему Перечню;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.2. При возмещении ранее произведенных расходов – авансовый отчет с приложениями.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5" w:name="Par278"/>
      <w:bookmarkStart w:id="16" w:name="Par363"/>
      <w:bookmarkEnd w:id="15"/>
      <w:bookmarkEnd w:id="16"/>
      <w:r w:rsidRPr="001A3C60">
        <w:rPr>
          <w:color w:val="000000"/>
          <w:sz w:val="24"/>
          <w:szCs w:val="24"/>
        </w:rPr>
        <w:t>2.3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договор на выполнение работ, оказание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оказанных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справку о выплате заработной платы </w:t>
      </w:r>
      <w:r w:rsidR="00316B4A" w:rsidRPr="001A3C60">
        <w:rPr>
          <w:color w:val="000000"/>
          <w:sz w:val="24"/>
          <w:szCs w:val="24"/>
        </w:rPr>
        <w:t>по форме согласно приложению № 2</w:t>
      </w:r>
      <w:r w:rsidRPr="001A3C60">
        <w:rPr>
          <w:color w:val="000000"/>
          <w:sz w:val="24"/>
          <w:szCs w:val="24"/>
        </w:rPr>
        <w:t xml:space="preserve"> к настоящему Перечню.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lastRenderedPageBreak/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380"/>
      <w:bookmarkEnd w:id="17"/>
      <w:r w:rsidRPr="001A3C60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 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направления расходов, в том числе: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8" w:name="Par385"/>
      <w:bookmarkEnd w:id="18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.1. При оплате услуг связи: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акт оказанных услуг, квитанция.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услуги проводного вещания (радиофикации) и абонентской платы за пользование радиотрансляционными точками должен содержать количественные показатели и тарифы в расчете на месяц, а также указание срока действия договора.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9" w:name="Par400"/>
      <w:bookmarkEnd w:id="19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.2. При оплате транспортных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.3. При оплате коммунальных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на оплату за оказанные коммунальные услуги (при наличии), акт выполненных работ с приложением расчета стоимости услуг.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 xml:space="preserve">.4. 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помещений; счет, счет-фактура на оплату за оказанные услуги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работ (услуг) по содержанию имущества: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.1. При оплате работ (услуг) по текущему ремонту и содержанию имущества: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 и (или) счет-фактура) (при окончательной оплате работ (этапов работ).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5</w:t>
      </w:r>
      <w:r w:rsidRPr="001A3C60">
        <w:rPr>
          <w:color w:val="000000"/>
          <w:sz w:val="24"/>
          <w:szCs w:val="24"/>
        </w:rPr>
        <w:t>.2. При оплате работ (услуг) по текущему ремонту и содержанию объектов дорожного хозяйства: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(форма № КС-3).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0" w:name="Par463"/>
      <w:bookmarkEnd w:id="20"/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.3. При оплате работ по капитальному ремонту зданий и сооружений: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</w:t>
      </w:r>
      <w:hyperlink r:id="rId11" w:history="1">
        <w:r w:rsidRPr="001A3C60">
          <w:rPr>
            <w:color w:val="000000"/>
            <w:sz w:val="24"/>
            <w:szCs w:val="24"/>
          </w:rPr>
          <w:t>форма № КС-3</w:t>
        </w:r>
      </w:hyperlink>
      <w:r w:rsidRPr="001A3C60">
        <w:rPr>
          <w:color w:val="000000"/>
          <w:sz w:val="24"/>
          <w:szCs w:val="24"/>
        </w:rPr>
        <w:t>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 по прочим работам, услугам: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 (услуг);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накладная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.1. При оплате расходов на разработку проектной (сметной) документации и выполнение проектно-изыскательских работ: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календарный план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акт сдачи-приемки проектной (сметной) документации.</w:t>
      </w:r>
    </w:p>
    <w:p w:rsidR="00697AA7" w:rsidRPr="001A3C60" w:rsidRDefault="004533B4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2.6</w:t>
      </w:r>
      <w:r w:rsidR="00697AA7" w:rsidRPr="001A3C60">
        <w:rPr>
          <w:sz w:val="24"/>
          <w:szCs w:val="24"/>
        </w:rPr>
        <w:t>.2. При оплате расходов, связанных с проведением спортивных мероприятий: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договор поручения;</w:t>
      </w:r>
    </w:p>
    <w:p w:rsidR="00697AA7" w:rsidRPr="001A3C60" w:rsidRDefault="00316B4A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 xml:space="preserve">распоряжение Администраци </w:t>
      </w:r>
      <w:r w:rsidR="00152255">
        <w:rPr>
          <w:sz w:val="24"/>
          <w:szCs w:val="24"/>
        </w:rPr>
        <w:t>Привольненского</w:t>
      </w:r>
      <w:r w:rsidRPr="001A3C60">
        <w:rPr>
          <w:sz w:val="24"/>
          <w:szCs w:val="24"/>
        </w:rPr>
        <w:t xml:space="preserve"> сельского поселения</w:t>
      </w:r>
      <w:r w:rsidR="00697AA7"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 xml:space="preserve">смета к </w:t>
      </w:r>
      <w:r w:rsidR="00316B4A" w:rsidRPr="001A3C60">
        <w:rPr>
          <w:sz w:val="24"/>
          <w:szCs w:val="24"/>
        </w:rPr>
        <w:t>распоряжению</w:t>
      </w:r>
      <w:r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отчет о произведенных расходах на проведение мероприятия с подтверждающими документами (счета, ведомости на выдачу наличных денег).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21" w:name="Par563"/>
      <w:bookmarkEnd w:id="21"/>
      <w:r w:rsidRPr="001A3C60">
        <w:rPr>
          <w:color w:val="000000" w:themeColor="text1"/>
          <w:sz w:val="24"/>
          <w:szCs w:val="24"/>
        </w:rPr>
        <w:t>2.7</w:t>
      </w:r>
      <w:r w:rsidR="00697AA7" w:rsidRPr="001A3C60">
        <w:rPr>
          <w:color w:val="000000" w:themeColor="text1"/>
          <w:sz w:val="24"/>
          <w:szCs w:val="24"/>
        </w:rPr>
        <w:t>. Для подтверждения оплаты денежных обязательств по оплате расходов по предоставлению межбюджетных трансфертов: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2.7.1.</w:t>
      </w:r>
      <w:r w:rsidR="00697AA7" w:rsidRPr="001A3C60">
        <w:rPr>
          <w:color w:val="000000" w:themeColor="text1"/>
          <w:sz w:val="24"/>
          <w:szCs w:val="24"/>
        </w:rPr>
        <w:t>В случае получения средств из резервного фонда Правительства Ростовской области предоставляются: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распоряжение Правительства Ростовской области;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документы, указанные в соответствующем распоряжении в качестве необходимого условия для выделения ассигнований.</w:t>
      </w:r>
    </w:p>
    <w:p w:rsidR="00697AA7" w:rsidRPr="001A3C60" w:rsidRDefault="004533B4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2.8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связанных с выплатой пенсий: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2" w:name="Par968"/>
      <w:bookmarkEnd w:id="22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обязательств, возникающих при оплате прочих расходов: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.1.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счет или иной документ, подтверждающий сумму оплаты взноса и содержащий </w:t>
      </w:r>
      <w:r w:rsidRPr="001A3C60">
        <w:rPr>
          <w:color w:val="000000"/>
          <w:sz w:val="24"/>
          <w:szCs w:val="24"/>
        </w:rPr>
        <w:lastRenderedPageBreak/>
        <w:t>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.2.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за членство в некоммерческой организации: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3" w:name="Par580"/>
      <w:bookmarkEnd w:id="23"/>
      <w:r w:rsidRPr="001A3C60">
        <w:rPr>
          <w:color w:val="000000"/>
          <w:sz w:val="24"/>
          <w:szCs w:val="24"/>
        </w:rPr>
        <w:t>счет или иной документ, подтверждающий сумму членского взноса и содержащий 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.3.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расходов на приобретение (изготовление) сувенирно-подарочной и наградной продукции: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накладная, квитанция.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.4.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При выплате премий, денежных поощрений, денежных компенсаций, иных выплат: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нормативный правовой акт (распорядительный документ), устанавливающий размер выплаты;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получателей выплат;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расчет выплат, платежей во внебюджетные фонды и удержанного налога на доходы физических лиц;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соглашение о возмещении компенсационных выплат.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4" w:name="Par589"/>
      <w:bookmarkEnd w:id="24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.5.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уплате налогов, сборов</w:t>
      </w:r>
      <w:r w:rsidR="00697AA7" w:rsidRPr="001A3C60">
        <w:rPr>
          <w:b/>
          <w:color w:val="000000"/>
          <w:sz w:val="24"/>
          <w:szCs w:val="24"/>
        </w:rPr>
        <w:t>,</w:t>
      </w:r>
      <w:r w:rsidR="00697AA7" w:rsidRPr="001A3C60">
        <w:rPr>
          <w:color w:val="000000"/>
          <w:sz w:val="24"/>
          <w:szCs w:val="24"/>
        </w:rPr>
        <w:t xml:space="preserve"> взносов, государственных пошлин, пени, штрафов: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декларация или налоговый расчет (расчет сбора</w:t>
      </w:r>
      <w:r w:rsidRPr="001A3C60">
        <w:rPr>
          <w:b/>
          <w:color w:val="000000"/>
          <w:sz w:val="24"/>
          <w:szCs w:val="24"/>
        </w:rPr>
        <w:t xml:space="preserve">, </w:t>
      </w:r>
      <w:r w:rsidRPr="001A3C60">
        <w:rPr>
          <w:color w:val="000000"/>
          <w:sz w:val="24"/>
          <w:szCs w:val="24"/>
        </w:rPr>
        <w:t>взноса, государственной пошлины);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требование об уплате налога, сбора, пени, штрафа. 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Для подтверждения оплаты денежных обязательств по погашению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на текущий финансовый год и плановый период: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акт сверки расчетов с организацией, осуществившей поставку товаров, выполнение работ, оказание услуг;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документы, состав которых зависит от направления расходов, с учетом требований настоящего Порядка.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2.11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приема-передачи;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2.12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 дополнительно представляются: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или безвозмездного пользования помещениями, содержащий условия оплаты услуг, счет, счет-фактура на оплату за оказанные услуги.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денежного обязательства по выплатам по источникам финансирования дефицита местного бюджета являются:</w:t>
      </w:r>
    </w:p>
    <w:p w:rsidR="00697AA7" w:rsidRPr="001A3C60" w:rsidRDefault="00697AA7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lastRenderedPageBreak/>
        <w:t>3.1.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При осуществлении операций по погашению бюджетных кредитов, полученных от других бюджетов бюджетной системы Российской Федерации – соглашение о предоставлении бюджетного кредита.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 xml:space="preserve">Основаниями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152255">
        <w:rPr>
          <w:color w:val="000000"/>
          <w:sz w:val="24"/>
          <w:szCs w:val="24"/>
        </w:rPr>
        <w:t>Привольненского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 </w:t>
      </w:r>
      <w:r w:rsidRPr="001A3C60">
        <w:rPr>
          <w:color w:val="000000"/>
          <w:sz w:val="24"/>
          <w:szCs w:val="24"/>
        </w:rPr>
        <w:t>Ремонтненского района являются: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исполнительные документы и судебные акты, на основании которых выданы исполнительные документы;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5.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денежных обязательств, связанных с выделением бюджетных ас</w:t>
      </w:r>
      <w:r w:rsidR="00316B4A" w:rsidRPr="001A3C60">
        <w:rPr>
          <w:color w:val="000000"/>
          <w:sz w:val="24"/>
          <w:szCs w:val="24"/>
        </w:rPr>
        <w:t>сигнований из резервного фонда А</w:t>
      </w:r>
      <w:r w:rsidRPr="001A3C60">
        <w:rPr>
          <w:color w:val="000000"/>
          <w:sz w:val="24"/>
          <w:szCs w:val="24"/>
        </w:rPr>
        <w:t xml:space="preserve">дминистрации </w:t>
      </w:r>
      <w:r w:rsidR="00152255">
        <w:rPr>
          <w:color w:val="000000"/>
          <w:sz w:val="24"/>
          <w:szCs w:val="24"/>
        </w:rPr>
        <w:t>Привольненского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 xml:space="preserve"> являются: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распоряжение </w:t>
      </w:r>
      <w:r w:rsidR="00316B4A" w:rsidRPr="001A3C60">
        <w:rPr>
          <w:color w:val="000000"/>
          <w:sz w:val="24"/>
          <w:szCs w:val="24"/>
        </w:rPr>
        <w:t xml:space="preserve">Администраци </w:t>
      </w:r>
      <w:r w:rsidR="00152255">
        <w:rPr>
          <w:color w:val="000000"/>
          <w:sz w:val="24"/>
          <w:szCs w:val="24"/>
        </w:rPr>
        <w:t>Привольненского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 xml:space="preserve"> о выделении средств из резервного фонда;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6. В случае необходимости дополнительно к вышеуказанным документам-основаниям, направляется пояснительная записка (обоснование осуществления платежей).</w:t>
      </w:r>
    </w:p>
    <w:p w:rsidR="00697AA7" w:rsidRPr="001A3C60" w:rsidRDefault="00697AA7" w:rsidP="00BE7A31">
      <w:pPr>
        <w:ind w:firstLine="709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316B4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1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 Перечню документов, пр</w:t>
      </w:r>
      <w:r w:rsidR="00497C14">
        <w:rPr>
          <w:sz w:val="24"/>
          <w:szCs w:val="24"/>
        </w:rPr>
        <w:t>едоставляемых в сектор экономики и финансов</w:t>
      </w:r>
      <w:r w:rsidRPr="001A3C60">
        <w:rPr>
          <w:sz w:val="24"/>
          <w:szCs w:val="24"/>
        </w:rPr>
        <w:t xml:space="preserve"> 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о выплате заработной платы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работникам муниципальных казенных учреждений </w:t>
      </w:r>
      <w:r w:rsidR="00152255">
        <w:rPr>
          <w:sz w:val="24"/>
          <w:szCs w:val="24"/>
        </w:rPr>
        <w:t>Привольненского</w:t>
      </w:r>
      <w:r w:rsidR="001A3C60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20___ года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474"/>
        <w:gridCol w:w="1362"/>
        <w:gridCol w:w="1277"/>
        <w:gridCol w:w="1446"/>
      </w:tblGrid>
      <w:tr w:rsidR="00697AA7" w:rsidRPr="001A3C60" w:rsidTr="0056131A">
        <w:trPr>
          <w:jc w:val="center"/>
        </w:trPr>
        <w:tc>
          <w:tcPr>
            <w:tcW w:w="594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  <w:gridSpan w:val="3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(руб.)</w:t>
            </w:r>
          </w:p>
        </w:tc>
      </w:tr>
      <w:tr w:rsidR="00697AA7" w:rsidRPr="001A3C60" w:rsidTr="0056131A">
        <w:trPr>
          <w:trHeight w:val="256"/>
          <w:jc w:val="center"/>
        </w:trPr>
        <w:tc>
          <w:tcPr>
            <w:tcW w:w="594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  <w:vMerge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Должностной оклад (ставка)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Выплаты стимулирующего характера: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- за интенсивность и высокие результаты работы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выслугу лет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 и</w:t>
            </w:r>
            <w:r w:rsidRPr="001A3C60">
              <w:rPr>
                <w:i/>
                <w:iCs/>
                <w:sz w:val="24"/>
                <w:szCs w:val="24"/>
              </w:rPr>
              <w:t>ные выплаты стимулирующего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Выплаты компенсационного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 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(к перечислению), в том числе: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Отпускные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Профвзносы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Алименты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trHeight w:val="286"/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sz w:val="24"/>
          <w:szCs w:val="24"/>
          <w:highlight w:val="yellow"/>
        </w:rPr>
      </w:pP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2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 Перечню документов, пр</w:t>
      </w:r>
      <w:r w:rsidR="00497C14">
        <w:rPr>
          <w:sz w:val="24"/>
          <w:szCs w:val="24"/>
        </w:rPr>
        <w:t>едоставляемых в сектор экономики и финансов</w:t>
      </w:r>
      <w:r w:rsidRPr="001A3C60">
        <w:rPr>
          <w:sz w:val="24"/>
          <w:szCs w:val="24"/>
        </w:rPr>
        <w:t xml:space="preserve"> 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763BDB">
      <w:pPr>
        <w:rPr>
          <w:sz w:val="24"/>
          <w:szCs w:val="24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Справка о выплате заработной платы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 договорам гражданско-правового характера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 года</w:t>
      </w:r>
    </w:p>
    <w:p w:rsidR="00697AA7" w:rsidRPr="001A3C60" w:rsidRDefault="00697AA7" w:rsidP="00763BDB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144"/>
        <w:gridCol w:w="3408"/>
      </w:tblGrid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3543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(в руб.)</w:t>
            </w:r>
          </w:p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КБК</w:t>
            </w: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всего*(**)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 **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  <w:r w:rsidRPr="001A3C6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b/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ind w:firstLine="709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3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 Перечню документов, пр</w:t>
      </w:r>
      <w:r w:rsidR="00497C14">
        <w:rPr>
          <w:sz w:val="24"/>
          <w:szCs w:val="24"/>
        </w:rPr>
        <w:t>едоставляемых в сектор экономики и финансов</w:t>
      </w:r>
      <w:r w:rsidRPr="001A3C60">
        <w:rPr>
          <w:sz w:val="24"/>
          <w:szCs w:val="24"/>
        </w:rPr>
        <w:t xml:space="preserve"> 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– расчет 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командировочных расходов*</w:t>
      </w:r>
    </w:p>
    <w:p w:rsidR="00697AA7" w:rsidRPr="001A3C60" w:rsidRDefault="00697AA7" w:rsidP="00BE7A31">
      <w:pPr>
        <w:jc w:val="center"/>
        <w:rPr>
          <w:sz w:val="24"/>
          <w:szCs w:val="24"/>
          <w:highlight w:val="yellow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8"/>
        <w:gridCol w:w="1272"/>
        <w:gridCol w:w="1842"/>
        <w:gridCol w:w="1985"/>
        <w:gridCol w:w="2268"/>
      </w:tblGrid>
      <w:tr w:rsidR="00697AA7" w:rsidRPr="001A3C60" w:rsidTr="0056131A">
        <w:trPr>
          <w:jc w:val="center"/>
        </w:trPr>
        <w:tc>
          <w:tcPr>
            <w:tcW w:w="959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1138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Объем средств (в руб.)</w:t>
            </w:r>
          </w:p>
        </w:tc>
      </w:tr>
      <w:tr w:rsidR="00697AA7" w:rsidRPr="001A3C60" w:rsidTr="0056131A">
        <w:trPr>
          <w:jc w:val="center"/>
        </w:trPr>
        <w:tc>
          <w:tcPr>
            <w:tcW w:w="959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Суточные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Проезд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 xml:space="preserve">Проживание 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widowControl w:val="0"/>
        <w:ind w:left="6237"/>
        <w:jc w:val="center"/>
        <w:rPr>
          <w:color w:val="000000"/>
          <w:sz w:val="24"/>
          <w:szCs w:val="24"/>
        </w:rPr>
      </w:pPr>
      <w:bookmarkStart w:id="25" w:name="_GoBack"/>
      <w:bookmarkEnd w:id="25"/>
    </w:p>
    <w:p w:rsidR="001A3C60" w:rsidRPr="001A3C60" w:rsidRDefault="001A3C60">
      <w:pPr>
        <w:widowControl w:val="0"/>
        <w:ind w:left="6237"/>
        <w:jc w:val="center"/>
        <w:rPr>
          <w:color w:val="000000"/>
          <w:sz w:val="24"/>
          <w:szCs w:val="24"/>
        </w:rPr>
      </w:pPr>
    </w:p>
    <w:sectPr w:rsidR="001A3C60" w:rsidRPr="001A3C60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5A" w:rsidRDefault="003B0B5A">
      <w:r>
        <w:separator/>
      </w:r>
    </w:p>
  </w:endnote>
  <w:endnote w:type="continuationSeparator" w:id="1">
    <w:p w:rsidR="003B0B5A" w:rsidRDefault="003B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A27C9C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AA7" w:rsidRDefault="00697A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A27C9C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7C14">
      <w:rPr>
        <w:rStyle w:val="a9"/>
        <w:noProof/>
      </w:rPr>
      <w:t>1</w:t>
    </w:r>
    <w:r>
      <w:rPr>
        <w:rStyle w:val="a9"/>
      </w:rPr>
      <w:fldChar w:fldCharType="end"/>
    </w:r>
  </w:p>
  <w:p w:rsidR="00697AA7" w:rsidRPr="001E1479" w:rsidRDefault="00697AA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5A" w:rsidRDefault="003B0B5A">
      <w:r>
        <w:separator/>
      </w:r>
    </w:p>
  </w:footnote>
  <w:footnote w:type="continuationSeparator" w:id="1">
    <w:p w:rsidR="003B0B5A" w:rsidRDefault="003B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0579C"/>
    <w:rsid w:val="00025E1E"/>
    <w:rsid w:val="00027570"/>
    <w:rsid w:val="00040038"/>
    <w:rsid w:val="00042CEE"/>
    <w:rsid w:val="00052C5A"/>
    <w:rsid w:val="0006041D"/>
    <w:rsid w:val="00073476"/>
    <w:rsid w:val="000832A6"/>
    <w:rsid w:val="00085D17"/>
    <w:rsid w:val="000B311F"/>
    <w:rsid w:val="000C0CEE"/>
    <w:rsid w:val="00102208"/>
    <w:rsid w:val="00115411"/>
    <w:rsid w:val="00117ABE"/>
    <w:rsid w:val="00126ECB"/>
    <w:rsid w:val="00131322"/>
    <w:rsid w:val="0013462E"/>
    <w:rsid w:val="00141FF7"/>
    <w:rsid w:val="001437DF"/>
    <w:rsid w:val="00146240"/>
    <w:rsid w:val="00152255"/>
    <w:rsid w:val="001537BA"/>
    <w:rsid w:val="001542A7"/>
    <w:rsid w:val="00167CF4"/>
    <w:rsid w:val="00170BAF"/>
    <w:rsid w:val="00170F3B"/>
    <w:rsid w:val="00172D74"/>
    <w:rsid w:val="00193B25"/>
    <w:rsid w:val="00195BF0"/>
    <w:rsid w:val="001A3C60"/>
    <w:rsid w:val="001B0A65"/>
    <w:rsid w:val="001B7EDF"/>
    <w:rsid w:val="001C4539"/>
    <w:rsid w:val="001C723D"/>
    <w:rsid w:val="001D3C0B"/>
    <w:rsid w:val="001E1479"/>
    <w:rsid w:val="001F79D1"/>
    <w:rsid w:val="00213490"/>
    <w:rsid w:val="00226E09"/>
    <w:rsid w:val="00233D0E"/>
    <w:rsid w:val="00236764"/>
    <w:rsid w:val="002430BC"/>
    <w:rsid w:val="00263DC5"/>
    <w:rsid w:val="00267414"/>
    <w:rsid w:val="00283638"/>
    <w:rsid w:val="002A0261"/>
    <w:rsid w:val="002A072B"/>
    <w:rsid w:val="002A4CF5"/>
    <w:rsid w:val="002A5852"/>
    <w:rsid w:val="002B35FC"/>
    <w:rsid w:val="002E4DF4"/>
    <w:rsid w:val="002E615F"/>
    <w:rsid w:val="002F174F"/>
    <w:rsid w:val="00301252"/>
    <w:rsid w:val="00316B4A"/>
    <w:rsid w:val="003170B4"/>
    <w:rsid w:val="00323F30"/>
    <w:rsid w:val="00324D81"/>
    <w:rsid w:val="0033763A"/>
    <w:rsid w:val="00345EB4"/>
    <w:rsid w:val="00376B31"/>
    <w:rsid w:val="003901CD"/>
    <w:rsid w:val="003A39C1"/>
    <w:rsid w:val="003A3AA0"/>
    <w:rsid w:val="003B0B5A"/>
    <w:rsid w:val="003C20EA"/>
    <w:rsid w:val="003C3E90"/>
    <w:rsid w:val="003D6564"/>
    <w:rsid w:val="003D7C90"/>
    <w:rsid w:val="003E18CE"/>
    <w:rsid w:val="003F0DBF"/>
    <w:rsid w:val="0040022E"/>
    <w:rsid w:val="004028BF"/>
    <w:rsid w:val="00402E66"/>
    <w:rsid w:val="00412EA3"/>
    <w:rsid w:val="004215E6"/>
    <w:rsid w:val="00424F2A"/>
    <w:rsid w:val="00451CD4"/>
    <w:rsid w:val="004533B4"/>
    <w:rsid w:val="00457FE7"/>
    <w:rsid w:val="00474B5F"/>
    <w:rsid w:val="004962A7"/>
    <w:rsid w:val="00497C14"/>
    <w:rsid w:val="004C2146"/>
    <w:rsid w:val="005176C4"/>
    <w:rsid w:val="00533AB3"/>
    <w:rsid w:val="005440D2"/>
    <w:rsid w:val="00557DF4"/>
    <w:rsid w:val="0056131A"/>
    <w:rsid w:val="00562CEC"/>
    <w:rsid w:val="00563120"/>
    <w:rsid w:val="005C357B"/>
    <w:rsid w:val="005C3F38"/>
    <w:rsid w:val="005C5B49"/>
    <w:rsid w:val="005D4427"/>
    <w:rsid w:val="005D4D8B"/>
    <w:rsid w:val="006019A4"/>
    <w:rsid w:val="00631047"/>
    <w:rsid w:val="006330E5"/>
    <w:rsid w:val="006337A9"/>
    <w:rsid w:val="00643C79"/>
    <w:rsid w:val="00675E9E"/>
    <w:rsid w:val="006805B7"/>
    <w:rsid w:val="00697AA7"/>
    <w:rsid w:val="006C5358"/>
    <w:rsid w:val="006E06EB"/>
    <w:rsid w:val="006F7275"/>
    <w:rsid w:val="00714A1E"/>
    <w:rsid w:val="00746288"/>
    <w:rsid w:val="00751E47"/>
    <w:rsid w:val="007579DF"/>
    <w:rsid w:val="00763BDB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672DC"/>
    <w:rsid w:val="00883EE1"/>
    <w:rsid w:val="00884634"/>
    <w:rsid w:val="00890036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D443F"/>
    <w:rsid w:val="008E6579"/>
    <w:rsid w:val="008F5534"/>
    <w:rsid w:val="008F559F"/>
    <w:rsid w:val="00902C0E"/>
    <w:rsid w:val="00927BAA"/>
    <w:rsid w:val="009324D9"/>
    <w:rsid w:val="00934753"/>
    <w:rsid w:val="00935B1A"/>
    <w:rsid w:val="009379F0"/>
    <w:rsid w:val="00974D0A"/>
    <w:rsid w:val="00995337"/>
    <w:rsid w:val="009A468C"/>
    <w:rsid w:val="009B7E55"/>
    <w:rsid w:val="009D0606"/>
    <w:rsid w:val="009D13F9"/>
    <w:rsid w:val="00A0328E"/>
    <w:rsid w:val="00A12C60"/>
    <w:rsid w:val="00A2782F"/>
    <w:rsid w:val="00A27C9C"/>
    <w:rsid w:val="00A4282B"/>
    <w:rsid w:val="00A651DC"/>
    <w:rsid w:val="00A77013"/>
    <w:rsid w:val="00A8216D"/>
    <w:rsid w:val="00A9115F"/>
    <w:rsid w:val="00A957EB"/>
    <w:rsid w:val="00AA212E"/>
    <w:rsid w:val="00AB3795"/>
    <w:rsid w:val="00AB6212"/>
    <w:rsid w:val="00AC4CF2"/>
    <w:rsid w:val="00AD05B9"/>
    <w:rsid w:val="00AE5FDE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75E88"/>
    <w:rsid w:val="00B838A3"/>
    <w:rsid w:val="00B852FF"/>
    <w:rsid w:val="00B90930"/>
    <w:rsid w:val="00B9175C"/>
    <w:rsid w:val="00B9275B"/>
    <w:rsid w:val="00BA4B1F"/>
    <w:rsid w:val="00BA5E62"/>
    <w:rsid w:val="00BB03BF"/>
    <w:rsid w:val="00BC0EE3"/>
    <w:rsid w:val="00BC4779"/>
    <w:rsid w:val="00BC5AE7"/>
    <w:rsid w:val="00BC621A"/>
    <w:rsid w:val="00BD5F60"/>
    <w:rsid w:val="00BE7645"/>
    <w:rsid w:val="00BE7A31"/>
    <w:rsid w:val="00C12581"/>
    <w:rsid w:val="00C159B5"/>
    <w:rsid w:val="00C25324"/>
    <w:rsid w:val="00C327FC"/>
    <w:rsid w:val="00C32A37"/>
    <w:rsid w:val="00C36A09"/>
    <w:rsid w:val="00C5641C"/>
    <w:rsid w:val="00C6271A"/>
    <w:rsid w:val="00C67EE7"/>
    <w:rsid w:val="00CB7DCA"/>
    <w:rsid w:val="00CC10AA"/>
    <w:rsid w:val="00CD0158"/>
    <w:rsid w:val="00CD522E"/>
    <w:rsid w:val="00CF06C4"/>
    <w:rsid w:val="00CF2F13"/>
    <w:rsid w:val="00D01923"/>
    <w:rsid w:val="00D01D14"/>
    <w:rsid w:val="00D1229A"/>
    <w:rsid w:val="00D1289F"/>
    <w:rsid w:val="00D27C72"/>
    <w:rsid w:val="00D35C81"/>
    <w:rsid w:val="00D371EF"/>
    <w:rsid w:val="00D50B6E"/>
    <w:rsid w:val="00D61A12"/>
    <w:rsid w:val="00D62E98"/>
    <w:rsid w:val="00D730BB"/>
    <w:rsid w:val="00DE0B23"/>
    <w:rsid w:val="00DF7D17"/>
    <w:rsid w:val="00E02D6E"/>
    <w:rsid w:val="00E34587"/>
    <w:rsid w:val="00E37378"/>
    <w:rsid w:val="00E40993"/>
    <w:rsid w:val="00E4440F"/>
    <w:rsid w:val="00E4765D"/>
    <w:rsid w:val="00E64B87"/>
    <w:rsid w:val="00E7199D"/>
    <w:rsid w:val="00E72782"/>
    <w:rsid w:val="00E77683"/>
    <w:rsid w:val="00E96B36"/>
    <w:rsid w:val="00EB3D1F"/>
    <w:rsid w:val="00EC47C0"/>
    <w:rsid w:val="00ED1CFF"/>
    <w:rsid w:val="00ED7C3D"/>
    <w:rsid w:val="00ED7E63"/>
    <w:rsid w:val="00EE46C0"/>
    <w:rsid w:val="00EE4F36"/>
    <w:rsid w:val="00F06896"/>
    <w:rsid w:val="00F2305D"/>
    <w:rsid w:val="00F357FC"/>
    <w:rsid w:val="00F52ED7"/>
    <w:rsid w:val="00F57EA7"/>
    <w:rsid w:val="00F60B32"/>
    <w:rsid w:val="00F71B52"/>
    <w:rsid w:val="00F808BF"/>
    <w:rsid w:val="00F817EC"/>
    <w:rsid w:val="00F957C4"/>
    <w:rsid w:val="00F9758E"/>
    <w:rsid w:val="00FB216A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1479"/>
    <w:rPr>
      <w:rFonts w:cs="Times New Roman"/>
    </w:rPr>
  </w:style>
  <w:style w:type="character" w:styleId="a9">
    <w:name w:val="page number"/>
    <w:basedOn w:val="a0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uiPriority w:val="99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1479"/>
    <w:rPr>
      <w:rFonts w:cs="Times New Roman"/>
    </w:rPr>
  </w:style>
  <w:style w:type="character" w:styleId="a9">
    <w:name w:val="page number"/>
    <w:basedOn w:val="a0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C34iDw0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CFB56152D4601461FB0C8A14AEEAE780B8AFE2C08091F5910CEBC805F10EC4BF54BD1093CD161iA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C8CFA2E0A091F5910CEBC805F10EC4BF54BD20F3CiDw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Финансист</cp:lastModifiedBy>
  <cp:revision>9</cp:revision>
  <cp:lastPrinted>2016-11-08T11:46:00Z</cp:lastPrinted>
  <dcterms:created xsi:type="dcterms:W3CDTF">2016-11-10T12:50:00Z</dcterms:created>
  <dcterms:modified xsi:type="dcterms:W3CDTF">2016-11-28T08:36:00Z</dcterms:modified>
</cp:coreProperties>
</file>