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F6" w:rsidRDefault="001B0CF6" w:rsidP="001E4803">
      <w:pPr>
        <w:rPr>
          <w:sz w:val="22"/>
          <w:szCs w:val="22"/>
        </w:rPr>
      </w:pPr>
    </w:p>
    <w:p w:rsidR="001E3C01" w:rsidRDefault="001E3C01" w:rsidP="001E4803">
      <w:pPr>
        <w:rPr>
          <w:sz w:val="22"/>
          <w:szCs w:val="22"/>
        </w:rPr>
      </w:pPr>
      <w:r>
        <w:rPr>
          <w:sz w:val="22"/>
          <w:szCs w:val="22"/>
        </w:rPr>
        <w:t xml:space="preserve">                                                                </w:t>
      </w:r>
      <w:r w:rsidR="006F3E1F">
        <w:rPr>
          <w:sz w:val="22"/>
          <w:szCs w:val="22"/>
        </w:rPr>
        <w:t xml:space="preserve">         </w:t>
      </w:r>
      <w:r>
        <w:rPr>
          <w:sz w:val="22"/>
          <w:szCs w:val="22"/>
        </w:rPr>
        <w:t xml:space="preserve">    </w:t>
      </w:r>
      <w:r w:rsidRPr="001E3C01">
        <w:rPr>
          <w:noProof/>
          <w:sz w:val="22"/>
          <w:szCs w:val="22"/>
        </w:rPr>
        <w:drawing>
          <wp:inline distT="0" distB="0" distL="0" distR="0">
            <wp:extent cx="757127" cy="840395"/>
            <wp:effectExtent l="19050" t="0" r="4873" b="0"/>
            <wp:docPr id="1" name="Рисунок 1" descr="http://www.rcio.rsu.ru/webp/class2/potok81/Popova/_borders/гарбРос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io.rsu.ru/webp/class2/potok81/Popova/_borders/гарбРост.gif"/>
                    <pic:cNvPicPr>
                      <a:picLocks noChangeAspect="1" noChangeArrowheads="1"/>
                    </pic:cNvPicPr>
                  </pic:nvPicPr>
                  <pic:blipFill>
                    <a:blip r:embed="rId8" r:link="rId9"/>
                    <a:srcRect/>
                    <a:stretch>
                      <a:fillRect/>
                    </a:stretch>
                  </pic:blipFill>
                  <pic:spPr bwMode="auto">
                    <a:xfrm>
                      <a:off x="0" y="0"/>
                      <a:ext cx="760722" cy="844385"/>
                    </a:xfrm>
                    <a:prstGeom prst="rect">
                      <a:avLst/>
                    </a:prstGeom>
                    <a:noFill/>
                    <a:ln w="9525">
                      <a:noFill/>
                      <a:miter lim="800000"/>
                      <a:headEnd/>
                      <a:tailEnd/>
                    </a:ln>
                  </pic:spPr>
                </pic:pic>
              </a:graphicData>
            </a:graphic>
          </wp:inline>
        </w:drawing>
      </w:r>
    </w:p>
    <w:p w:rsidR="001E3C01" w:rsidRPr="006F3E1F" w:rsidRDefault="001E3C01" w:rsidP="001E3C01">
      <w:pPr>
        <w:pStyle w:val="Postan"/>
        <w:rPr>
          <w:b/>
          <w:bCs/>
          <w:color w:val="0000FF"/>
          <w:spacing w:val="40"/>
          <w:sz w:val="32"/>
          <w:szCs w:val="32"/>
        </w:rPr>
      </w:pPr>
      <w:r w:rsidRPr="006F3E1F">
        <w:rPr>
          <w:b/>
          <w:bCs/>
          <w:color w:val="0000FF"/>
          <w:spacing w:val="40"/>
          <w:sz w:val="32"/>
          <w:szCs w:val="32"/>
        </w:rPr>
        <w:t>Администрация</w:t>
      </w:r>
    </w:p>
    <w:p w:rsidR="001E3C01" w:rsidRPr="006F3E1F" w:rsidRDefault="001E3C01" w:rsidP="001E3C01">
      <w:pPr>
        <w:pStyle w:val="Postan"/>
        <w:rPr>
          <w:b/>
          <w:bCs/>
          <w:color w:val="0000FF"/>
          <w:spacing w:val="40"/>
          <w:sz w:val="32"/>
          <w:szCs w:val="32"/>
        </w:rPr>
      </w:pPr>
      <w:r w:rsidRPr="006F3E1F">
        <w:rPr>
          <w:b/>
          <w:bCs/>
          <w:color w:val="0000FF"/>
          <w:spacing w:val="40"/>
          <w:sz w:val="32"/>
          <w:szCs w:val="32"/>
        </w:rPr>
        <w:t>Привольненского сельского поселения</w:t>
      </w:r>
    </w:p>
    <w:p w:rsidR="001E3C01" w:rsidRPr="006F3E1F" w:rsidRDefault="001E3C01" w:rsidP="001E3C01">
      <w:pPr>
        <w:pStyle w:val="Postan"/>
        <w:rPr>
          <w:b/>
          <w:bCs/>
          <w:color w:val="0000FF"/>
          <w:spacing w:val="40"/>
          <w:sz w:val="32"/>
          <w:szCs w:val="32"/>
        </w:rPr>
      </w:pPr>
      <w:r w:rsidRPr="006F3E1F">
        <w:rPr>
          <w:b/>
          <w:bCs/>
          <w:color w:val="0000FF"/>
          <w:spacing w:val="40"/>
          <w:sz w:val="32"/>
          <w:szCs w:val="32"/>
        </w:rPr>
        <w:t>Ремонтненского района</w:t>
      </w:r>
    </w:p>
    <w:p w:rsidR="001E3C01" w:rsidRPr="006F3E1F" w:rsidRDefault="001E3C01" w:rsidP="001E3C01">
      <w:pPr>
        <w:pStyle w:val="Postan"/>
        <w:rPr>
          <w:b/>
          <w:bCs/>
          <w:color w:val="0000FF"/>
          <w:spacing w:val="20"/>
          <w:sz w:val="32"/>
          <w:szCs w:val="32"/>
        </w:rPr>
      </w:pPr>
      <w:r w:rsidRPr="006F3E1F">
        <w:rPr>
          <w:b/>
          <w:bCs/>
          <w:color w:val="0000FF"/>
          <w:spacing w:val="20"/>
          <w:sz w:val="32"/>
          <w:szCs w:val="32"/>
        </w:rPr>
        <w:t>Ростовской области</w:t>
      </w:r>
    </w:p>
    <w:p w:rsidR="001E3C01" w:rsidRPr="006F3E1F" w:rsidRDefault="001E3C01" w:rsidP="001E3C01">
      <w:pPr>
        <w:rPr>
          <w:sz w:val="28"/>
          <w:szCs w:val="28"/>
        </w:rPr>
      </w:pPr>
    </w:p>
    <w:p w:rsidR="001E3C01" w:rsidRPr="006F3E1F" w:rsidRDefault="001E3C01" w:rsidP="001E3C01">
      <w:pPr>
        <w:jc w:val="center"/>
        <w:rPr>
          <w:b/>
          <w:color w:val="FF0000"/>
          <w:sz w:val="28"/>
          <w:szCs w:val="28"/>
        </w:rPr>
      </w:pPr>
      <w:r w:rsidRPr="006F3E1F">
        <w:rPr>
          <w:b/>
          <w:color w:val="FF0000"/>
          <w:sz w:val="28"/>
          <w:szCs w:val="28"/>
        </w:rPr>
        <w:t>ПОСТАНОВЛЕНИЕ</w:t>
      </w:r>
    </w:p>
    <w:p w:rsidR="001E3C01" w:rsidRPr="006F3E1F" w:rsidRDefault="001E3C01" w:rsidP="001E3C01">
      <w:pPr>
        <w:rPr>
          <w:sz w:val="28"/>
          <w:szCs w:val="28"/>
        </w:rPr>
      </w:pPr>
    </w:p>
    <w:p w:rsidR="001E3C01" w:rsidRPr="006F3E1F" w:rsidRDefault="001E3C01" w:rsidP="006F3E1F">
      <w:pPr>
        <w:rPr>
          <w:b/>
          <w:color w:val="008000"/>
          <w:sz w:val="28"/>
          <w:szCs w:val="28"/>
        </w:rPr>
      </w:pPr>
      <w:r w:rsidRPr="006F3E1F">
        <w:rPr>
          <w:b/>
          <w:color w:val="008000"/>
          <w:sz w:val="28"/>
          <w:szCs w:val="28"/>
        </w:rPr>
        <w:t xml:space="preserve">от </w:t>
      </w:r>
      <w:r w:rsidR="00F67CAB">
        <w:rPr>
          <w:b/>
          <w:color w:val="008000"/>
          <w:sz w:val="28"/>
          <w:szCs w:val="28"/>
        </w:rPr>
        <w:t>19</w:t>
      </w:r>
      <w:r w:rsidR="000913A0" w:rsidRPr="006F3E1F">
        <w:rPr>
          <w:b/>
          <w:color w:val="008000"/>
          <w:sz w:val="28"/>
          <w:szCs w:val="28"/>
        </w:rPr>
        <w:t>.03.2014</w:t>
      </w:r>
      <w:r w:rsidRPr="006F3E1F">
        <w:rPr>
          <w:b/>
          <w:color w:val="008000"/>
          <w:sz w:val="28"/>
          <w:szCs w:val="28"/>
        </w:rPr>
        <w:t xml:space="preserve">г.                         </w:t>
      </w:r>
      <w:r w:rsidR="00F67CAB">
        <w:rPr>
          <w:b/>
          <w:color w:val="008000"/>
          <w:sz w:val="28"/>
          <w:szCs w:val="28"/>
        </w:rPr>
        <w:t xml:space="preserve">        </w:t>
      </w:r>
      <w:r w:rsidRPr="006F3E1F">
        <w:rPr>
          <w:b/>
          <w:color w:val="008000"/>
          <w:sz w:val="28"/>
          <w:szCs w:val="28"/>
        </w:rPr>
        <w:t xml:space="preserve">  </w:t>
      </w:r>
      <w:r w:rsidR="00F67CAB">
        <w:rPr>
          <w:b/>
          <w:color w:val="008000"/>
          <w:sz w:val="28"/>
          <w:szCs w:val="28"/>
        </w:rPr>
        <w:t>№ 14</w:t>
      </w:r>
      <w:r w:rsidRPr="006F3E1F">
        <w:rPr>
          <w:b/>
          <w:color w:val="008000"/>
          <w:sz w:val="28"/>
          <w:szCs w:val="28"/>
        </w:rPr>
        <w:t xml:space="preserve">    </w:t>
      </w:r>
      <w:r w:rsidR="00F67CAB">
        <w:rPr>
          <w:b/>
          <w:color w:val="008000"/>
          <w:sz w:val="28"/>
          <w:szCs w:val="28"/>
        </w:rPr>
        <w:t xml:space="preserve">                                    </w:t>
      </w:r>
      <w:r w:rsidRPr="006F3E1F">
        <w:rPr>
          <w:b/>
          <w:color w:val="008000"/>
          <w:sz w:val="28"/>
          <w:szCs w:val="28"/>
        </w:rPr>
        <w:t>п.Привольный</w:t>
      </w:r>
      <w:r w:rsidRPr="006F3E1F">
        <w:rPr>
          <w:b/>
          <w:color w:val="008000"/>
          <w:sz w:val="28"/>
          <w:szCs w:val="28"/>
        </w:rPr>
        <w:tab/>
      </w:r>
      <w:r w:rsidR="00F67CAB">
        <w:rPr>
          <w:b/>
          <w:color w:val="008000"/>
          <w:sz w:val="28"/>
          <w:szCs w:val="28"/>
        </w:rPr>
        <w:t xml:space="preserve">                      </w:t>
      </w:r>
    </w:p>
    <w:p w:rsidR="001E3C01" w:rsidRPr="006F3E1F" w:rsidRDefault="001E3C01" w:rsidP="001E3C01">
      <w:pPr>
        <w:rPr>
          <w:b/>
          <w:sz w:val="28"/>
          <w:szCs w:val="28"/>
        </w:rPr>
      </w:pPr>
      <w:r w:rsidRPr="006F3E1F">
        <w:rPr>
          <w:b/>
          <w:sz w:val="28"/>
          <w:szCs w:val="28"/>
        </w:rPr>
        <w:t>О внесении изменений в постановление</w:t>
      </w:r>
    </w:p>
    <w:p w:rsidR="001E3C01" w:rsidRPr="006F3E1F" w:rsidRDefault="001E3C01" w:rsidP="001E3C01">
      <w:pPr>
        <w:rPr>
          <w:b/>
          <w:sz w:val="28"/>
          <w:szCs w:val="28"/>
        </w:rPr>
      </w:pPr>
      <w:r w:rsidRPr="006F3E1F">
        <w:rPr>
          <w:b/>
          <w:sz w:val="28"/>
          <w:szCs w:val="28"/>
        </w:rPr>
        <w:t>администрации Привольненского сельского</w:t>
      </w:r>
    </w:p>
    <w:p w:rsidR="001E3C01" w:rsidRPr="006F3E1F" w:rsidRDefault="001E3C01" w:rsidP="001E3C01">
      <w:pPr>
        <w:rPr>
          <w:b/>
          <w:sz w:val="28"/>
          <w:szCs w:val="28"/>
        </w:rPr>
      </w:pPr>
      <w:r w:rsidRPr="006F3E1F">
        <w:rPr>
          <w:b/>
          <w:sz w:val="28"/>
          <w:szCs w:val="28"/>
        </w:rPr>
        <w:t>поселения Ремонтненского района</w:t>
      </w:r>
    </w:p>
    <w:p w:rsidR="001E3C01" w:rsidRPr="006F3E1F" w:rsidRDefault="001E3C01" w:rsidP="001E3C01">
      <w:pPr>
        <w:rPr>
          <w:b/>
          <w:sz w:val="28"/>
          <w:szCs w:val="28"/>
        </w:rPr>
      </w:pPr>
      <w:r w:rsidRPr="006F3E1F">
        <w:rPr>
          <w:b/>
          <w:sz w:val="28"/>
          <w:szCs w:val="28"/>
        </w:rPr>
        <w:t>от 29.10.2013г. № 116</w:t>
      </w:r>
    </w:p>
    <w:p w:rsidR="001E3C01" w:rsidRPr="006F3E1F" w:rsidRDefault="001E3C01" w:rsidP="001E4803"/>
    <w:p w:rsidR="001E3C01" w:rsidRPr="006F3E1F" w:rsidRDefault="001E3C01" w:rsidP="001E3C01">
      <w:pPr>
        <w:jc w:val="both"/>
        <w:rPr>
          <w:sz w:val="28"/>
          <w:szCs w:val="28"/>
        </w:rPr>
      </w:pPr>
      <w:r w:rsidRPr="006F3E1F">
        <w:rPr>
          <w:sz w:val="28"/>
          <w:szCs w:val="28"/>
        </w:rPr>
        <w:t xml:space="preserve">  </w:t>
      </w:r>
      <w:r w:rsidR="009B3CFA" w:rsidRPr="006F3E1F">
        <w:rPr>
          <w:sz w:val="28"/>
          <w:szCs w:val="28"/>
        </w:rPr>
        <w:t xml:space="preserve">   </w:t>
      </w:r>
      <w:r w:rsidR="006F3E1F" w:rsidRPr="006F3E1F">
        <w:rPr>
          <w:sz w:val="28"/>
          <w:szCs w:val="28"/>
        </w:rPr>
        <w:t xml:space="preserve">В целях реализации решения Собрания депутатов Привольненского сельского поселения от 26.12.2013 года № 45 «О бюджете Привольненского сельского поселения Ремонтненского района на 2014 год и на плановый период 2015 и 2016 годов», </w:t>
      </w:r>
    </w:p>
    <w:p w:rsidR="001E3C01" w:rsidRPr="006F3E1F" w:rsidRDefault="001E3C01" w:rsidP="001E3C01">
      <w:pPr>
        <w:jc w:val="both"/>
        <w:rPr>
          <w:b/>
          <w:sz w:val="28"/>
          <w:szCs w:val="28"/>
        </w:rPr>
      </w:pPr>
      <w:r w:rsidRPr="006F3E1F">
        <w:rPr>
          <w:b/>
          <w:sz w:val="28"/>
          <w:szCs w:val="28"/>
        </w:rPr>
        <w:t>ПОСТАНОВЛЯЮ:</w:t>
      </w:r>
    </w:p>
    <w:p w:rsidR="001E3C01" w:rsidRPr="006F3E1F" w:rsidRDefault="001E3C01" w:rsidP="001E4803">
      <w:pPr>
        <w:rPr>
          <w:sz w:val="28"/>
          <w:szCs w:val="28"/>
        </w:rPr>
      </w:pPr>
    </w:p>
    <w:p w:rsidR="001E3C01" w:rsidRPr="006F3E1F" w:rsidRDefault="001E3C01" w:rsidP="006F3E1F">
      <w:pPr>
        <w:pStyle w:val="a9"/>
        <w:numPr>
          <w:ilvl w:val="0"/>
          <w:numId w:val="13"/>
        </w:numPr>
        <w:ind w:left="142" w:firstLine="142"/>
        <w:jc w:val="both"/>
        <w:rPr>
          <w:sz w:val="28"/>
          <w:szCs w:val="28"/>
        </w:rPr>
      </w:pPr>
      <w:r w:rsidRPr="006F3E1F">
        <w:rPr>
          <w:sz w:val="28"/>
          <w:szCs w:val="28"/>
        </w:rPr>
        <w:t>Внести  в постановление администрации Привольненского сельского поселения</w:t>
      </w:r>
      <w:r w:rsidR="00D70549" w:rsidRPr="006F3E1F">
        <w:rPr>
          <w:sz w:val="28"/>
          <w:szCs w:val="28"/>
        </w:rPr>
        <w:t xml:space="preserve"> Ремонтненского района от 29.10.2013г. № 116 «О порядке применения бюджетной классификации бюджета Привольненского сельского поселения Ремонтненского района на 2014 год и на плановый период 2015 и 2016 годов» следующие изменения:</w:t>
      </w:r>
    </w:p>
    <w:p w:rsidR="00D70549" w:rsidRPr="006F3E1F" w:rsidRDefault="00D70549" w:rsidP="00D70549">
      <w:pPr>
        <w:pStyle w:val="a9"/>
        <w:rPr>
          <w:sz w:val="28"/>
          <w:szCs w:val="28"/>
        </w:rPr>
      </w:pPr>
    </w:p>
    <w:p w:rsidR="00D70549" w:rsidRPr="006F3E1F" w:rsidRDefault="00D70549" w:rsidP="00D70549">
      <w:pPr>
        <w:pStyle w:val="a9"/>
        <w:jc w:val="both"/>
        <w:rPr>
          <w:sz w:val="28"/>
          <w:szCs w:val="28"/>
        </w:rPr>
      </w:pPr>
      <w:r w:rsidRPr="006F3E1F">
        <w:rPr>
          <w:sz w:val="28"/>
          <w:szCs w:val="28"/>
        </w:rPr>
        <w:t>1.1.   Приложение № 1 к Положению о порядке применения бюджетной классификации расходов бюджета Привольненского сельского поселения Ремонтненского района для составления  бюджета Привольненского сельского поселения Ремонтненского района на 2014 год и на плановый период 2015 и 2016 годов изложить в новой редакции согласно приложению к настоящему постановлению.</w:t>
      </w:r>
    </w:p>
    <w:p w:rsidR="00D70549" w:rsidRPr="006F3E1F" w:rsidRDefault="00D70549" w:rsidP="00D70549">
      <w:pPr>
        <w:pStyle w:val="a9"/>
        <w:jc w:val="both"/>
        <w:rPr>
          <w:sz w:val="28"/>
          <w:szCs w:val="28"/>
        </w:rPr>
      </w:pPr>
    </w:p>
    <w:p w:rsidR="001E3C01" w:rsidRPr="006F3E1F" w:rsidRDefault="00D70549" w:rsidP="006F3E1F">
      <w:pPr>
        <w:pStyle w:val="a9"/>
        <w:numPr>
          <w:ilvl w:val="0"/>
          <w:numId w:val="13"/>
        </w:numPr>
        <w:ind w:left="284" w:firstLine="0"/>
        <w:jc w:val="both"/>
        <w:rPr>
          <w:sz w:val="28"/>
          <w:szCs w:val="28"/>
        </w:rPr>
      </w:pPr>
      <w:r w:rsidRPr="006F3E1F">
        <w:rPr>
          <w:sz w:val="28"/>
          <w:szCs w:val="28"/>
        </w:rPr>
        <w:t>Настоящее постановление вступает в силу с момента подписания</w:t>
      </w:r>
      <w:r w:rsidR="000913A0" w:rsidRPr="006F3E1F">
        <w:rPr>
          <w:sz w:val="28"/>
          <w:szCs w:val="28"/>
        </w:rPr>
        <w:t>.</w:t>
      </w:r>
    </w:p>
    <w:p w:rsidR="000913A0" w:rsidRPr="006F3E1F" w:rsidRDefault="000913A0" w:rsidP="000913A0">
      <w:pPr>
        <w:pStyle w:val="a9"/>
        <w:jc w:val="both"/>
        <w:rPr>
          <w:sz w:val="28"/>
          <w:szCs w:val="28"/>
        </w:rPr>
      </w:pPr>
    </w:p>
    <w:p w:rsidR="001E3C01" w:rsidRPr="006F3E1F" w:rsidRDefault="00D70549" w:rsidP="009B3CFA">
      <w:pPr>
        <w:pStyle w:val="a9"/>
        <w:numPr>
          <w:ilvl w:val="0"/>
          <w:numId w:val="13"/>
        </w:numPr>
        <w:jc w:val="both"/>
        <w:rPr>
          <w:sz w:val="28"/>
          <w:szCs w:val="28"/>
        </w:rPr>
      </w:pPr>
      <w:r w:rsidRPr="006F3E1F">
        <w:rPr>
          <w:sz w:val="28"/>
          <w:szCs w:val="28"/>
        </w:rPr>
        <w:t>Контроль за исполнением настоящего постановления</w:t>
      </w:r>
      <w:r w:rsidR="009B3CFA" w:rsidRPr="006F3E1F">
        <w:rPr>
          <w:sz w:val="28"/>
          <w:szCs w:val="28"/>
        </w:rPr>
        <w:t xml:space="preserve"> оставляю за собой.</w:t>
      </w:r>
    </w:p>
    <w:p w:rsidR="001E3C01" w:rsidRPr="006F3E1F" w:rsidRDefault="001E3C01" w:rsidP="001E4803">
      <w:pPr>
        <w:rPr>
          <w:sz w:val="28"/>
          <w:szCs w:val="28"/>
        </w:rPr>
      </w:pPr>
    </w:p>
    <w:p w:rsidR="001E3C01" w:rsidRPr="006F3E1F" w:rsidRDefault="009B3CFA" w:rsidP="001E4803">
      <w:pPr>
        <w:rPr>
          <w:sz w:val="28"/>
          <w:szCs w:val="28"/>
        </w:rPr>
      </w:pPr>
      <w:r w:rsidRPr="006F3E1F">
        <w:rPr>
          <w:sz w:val="28"/>
          <w:szCs w:val="28"/>
        </w:rPr>
        <w:t>Глава Привольненского</w:t>
      </w:r>
    </w:p>
    <w:p w:rsidR="009B3CFA" w:rsidRPr="006F3E1F" w:rsidRDefault="009B3CFA" w:rsidP="001E4803">
      <w:pPr>
        <w:rPr>
          <w:sz w:val="28"/>
          <w:szCs w:val="28"/>
        </w:rPr>
      </w:pPr>
      <w:r w:rsidRPr="006F3E1F">
        <w:rPr>
          <w:sz w:val="28"/>
          <w:szCs w:val="28"/>
        </w:rPr>
        <w:t>сельского поселения                                                                  В.Н.Мироненко</w:t>
      </w:r>
    </w:p>
    <w:p w:rsidR="001E3C01" w:rsidRPr="006F3E1F" w:rsidRDefault="001E3C01" w:rsidP="001E4803">
      <w:pPr>
        <w:rPr>
          <w:sz w:val="28"/>
          <w:szCs w:val="28"/>
        </w:rPr>
      </w:pPr>
    </w:p>
    <w:p w:rsidR="001E3C01" w:rsidRPr="006F3E1F" w:rsidRDefault="001E3C01" w:rsidP="001E4803">
      <w:pPr>
        <w:rPr>
          <w:sz w:val="18"/>
          <w:szCs w:val="18"/>
        </w:rPr>
      </w:pPr>
    </w:p>
    <w:p w:rsidR="001E3C01" w:rsidRPr="006F3E1F" w:rsidRDefault="006F3E1F" w:rsidP="001E4803">
      <w:pPr>
        <w:rPr>
          <w:i/>
          <w:sz w:val="18"/>
          <w:szCs w:val="18"/>
        </w:rPr>
      </w:pPr>
      <w:r w:rsidRPr="006F3E1F">
        <w:rPr>
          <w:i/>
          <w:sz w:val="18"/>
          <w:szCs w:val="18"/>
        </w:rPr>
        <w:t>постановление вносит</w:t>
      </w:r>
    </w:p>
    <w:p w:rsidR="001E3C01" w:rsidRPr="006F3E1F" w:rsidRDefault="006F3E1F" w:rsidP="001E4803">
      <w:pPr>
        <w:rPr>
          <w:i/>
          <w:sz w:val="18"/>
          <w:szCs w:val="18"/>
        </w:rPr>
      </w:pPr>
      <w:r w:rsidRPr="006F3E1F">
        <w:rPr>
          <w:i/>
          <w:sz w:val="18"/>
          <w:szCs w:val="18"/>
        </w:rPr>
        <w:t>сектор экономики и финансов</w:t>
      </w:r>
    </w:p>
    <w:p w:rsidR="001E3C01" w:rsidRPr="001E4803" w:rsidRDefault="001E3C01" w:rsidP="001E4803">
      <w:pPr>
        <w:rPr>
          <w:sz w:val="22"/>
          <w:szCs w:val="22"/>
        </w:rPr>
      </w:pPr>
    </w:p>
    <w:p w:rsidR="00846075" w:rsidRPr="001E4803" w:rsidRDefault="004F72F9" w:rsidP="00846075">
      <w:pPr>
        <w:jc w:val="right"/>
        <w:rPr>
          <w:sz w:val="22"/>
          <w:szCs w:val="22"/>
        </w:rPr>
      </w:pPr>
      <w:bookmarkStart w:id="0" w:name="_GoBack"/>
      <w:bookmarkEnd w:id="0"/>
      <w:r>
        <w:rPr>
          <w:sz w:val="22"/>
          <w:szCs w:val="22"/>
        </w:rPr>
        <w:t>Приложение № 1</w:t>
      </w:r>
    </w:p>
    <w:p w:rsidR="00846075" w:rsidRPr="001E4803" w:rsidRDefault="00846075" w:rsidP="00846075">
      <w:pPr>
        <w:jc w:val="right"/>
        <w:rPr>
          <w:sz w:val="22"/>
          <w:szCs w:val="22"/>
        </w:rPr>
      </w:pPr>
      <w:r w:rsidRPr="001E4803">
        <w:rPr>
          <w:sz w:val="22"/>
          <w:szCs w:val="22"/>
        </w:rPr>
        <w:t>к Положению о порядке применения</w:t>
      </w:r>
    </w:p>
    <w:p w:rsidR="00846075" w:rsidRPr="001E4803" w:rsidRDefault="00846075" w:rsidP="00846075">
      <w:pPr>
        <w:jc w:val="right"/>
        <w:rPr>
          <w:sz w:val="22"/>
          <w:szCs w:val="22"/>
        </w:rPr>
      </w:pPr>
      <w:r w:rsidRPr="001E4803">
        <w:rPr>
          <w:sz w:val="22"/>
          <w:szCs w:val="22"/>
        </w:rPr>
        <w:t>бюджетной классификации расходов</w:t>
      </w:r>
    </w:p>
    <w:p w:rsidR="002B4FFC" w:rsidRPr="001E4803" w:rsidRDefault="00846075" w:rsidP="00846075">
      <w:pPr>
        <w:jc w:val="right"/>
        <w:rPr>
          <w:sz w:val="22"/>
          <w:szCs w:val="22"/>
        </w:rPr>
      </w:pPr>
      <w:r w:rsidRPr="001E4803">
        <w:rPr>
          <w:sz w:val="22"/>
          <w:szCs w:val="22"/>
        </w:rPr>
        <w:t xml:space="preserve"> бюджета </w:t>
      </w:r>
      <w:r w:rsidR="002B4FFC" w:rsidRPr="001E4803">
        <w:rPr>
          <w:sz w:val="22"/>
          <w:szCs w:val="22"/>
        </w:rPr>
        <w:t xml:space="preserve">Привольненского сельского поселения </w:t>
      </w:r>
    </w:p>
    <w:p w:rsidR="00846075" w:rsidRPr="001E4803" w:rsidRDefault="002B4FFC" w:rsidP="002B4FFC">
      <w:pPr>
        <w:jc w:val="right"/>
        <w:rPr>
          <w:sz w:val="22"/>
          <w:szCs w:val="22"/>
        </w:rPr>
      </w:pPr>
      <w:r w:rsidRPr="001E4803">
        <w:rPr>
          <w:sz w:val="22"/>
          <w:szCs w:val="22"/>
        </w:rPr>
        <w:t>Ремонтненского района</w:t>
      </w:r>
      <w:r w:rsidR="00006E49" w:rsidRPr="001E4803">
        <w:rPr>
          <w:sz w:val="22"/>
          <w:szCs w:val="22"/>
        </w:rPr>
        <w:t xml:space="preserve"> </w:t>
      </w:r>
      <w:r w:rsidR="00846075" w:rsidRPr="001E4803">
        <w:rPr>
          <w:sz w:val="22"/>
          <w:szCs w:val="22"/>
        </w:rPr>
        <w:t>для составления</w:t>
      </w:r>
    </w:p>
    <w:p w:rsidR="002B4FFC" w:rsidRPr="001E4803" w:rsidRDefault="00846075" w:rsidP="00846075">
      <w:pPr>
        <w:jc w:val="right"/>
        <w:rPr>
          <w:sz w:val="22"/>
          <w:szCs w:val="22"/>
        </w:rPr>
      </w:pPr>
      <w:r w:rsidRPr="001E4803">
        <w:rPr>
          <w:sz w:val="22"/>
          <w:szCs w:val="22"/>
        </w:rPr>
        <w:t xml:space="preserve">бюджета </w:t>
      </w:r>
      <w:r w:rsidR="002B4FFC" w:rsidRPr="001E4803">
        <w:rPr>
          <w:sz w:val="22"/>
          <w:szCs w:val="22"/>
        </w:rPr>
        <w:t xml:space="preserve">Привольненского сельского поселения </w:t>
      </w:r>
    </w:p>
    <w:p w:rsidR="00AE516C" w:rsidRPr="001E4803" w:rsidRDefault="00AE516C" w:rsidP="002B4FFC">
      <w:pPr>
        <w:jc w:val="right"/>
        <w:rPr>
          <w:sz w:val="22"/>
          <w:szCs w:val="22"/>
        </w:rPr>
      </w:pPr>
      <w:r w:rsidRPr="001E4803">
        <w:rPr>
          <w:sz w:val="22"/>
          <w:szCs w:val="22"/>
        </w:rPr>
        <w:t>Ремонтненского района</w:t>
      </w:r>
      <w:r w:rsidR="002B4FFC" w:rsidRPr="001E4803">
        <w:rPr>
          <w:sz w:val="22"/>
          <w:szCs w:val="22"/>
        </w:rPr>
        <w:t xml:space="preserve"> </w:t>
      </w:r>
      <w:r w:rsidR="00846075" w:rsidRPr="001E4803">
        <w:rPr>
          <w:sz w:val="22"/>
          <w:szCs w:val="22"/>
        </w:rPr>
        <w:t>на 2014 год</w:t>
      </w:r>
      <w:r w:rsidR="002B4FFC" w:rsidRPr="001E4803">
        <w:rPr>
          <w:sz w:val="22"/>
          <w:szCs w:val="22"/>
        </w:rPr>
        <w:t xml:space="preserve"> </w:t>
      </w:r>
      <w:r w:rsidR="00846075" w:rsidRPr="001E4803">
        <w:rPr>
          <w:sz w:val="22"/>
          <w:szCs w:val="22"/>
        </w:rPr>
        <w:t xml:space="preserve">и на плановый период </w:t>
      </w:r>
    </w:p>
    <w:p w:rsidR="00846075" w:rsidRPr="001E4803" w:rsidRDefault="00846075" w:rsidP="00846075">
      <w:pPr>
        <w:jc w:val="right"/>
        <w:rPr>
          <w:sz w:val="22"/>
          <w:szCs w:val="22"/>
        </w:rPr>
      </w:pPr>
      <w:r w:rsidRPr="001E4803">
        <w:rPr>
          <w:sz w:val="22"/>
          <w:szCs w:val="22"/>
        </w:rPr>
        <w:t>2015 и 2016 годов</w:t>
      </w:r>
    </w:p>
    <w:p w:rsidR="00846075" w:rsidRPr="00F83516" w:rsidRDefault="00846075" w:rsidP="001E4803">
      <w:pPr>
        <w:autoSpaceDE w:val="0"/>
        <w:autoSpaceDN w:val="0"/>
        <w:adjustRightInd w:val="0"/>
        <w:outlineLvl w:val="4"/>
        <w:rPr>
          <w:b/>
          <w:snapToGrid w:val="0"/>
          <w:sz w:val="28"/>
          <w:szCs w:val="28"/>
        </w:rPr>
      </w:pPr>
    </w:p>
    <w:tbl>
      <w:tblPr>
        <w:tblW w:w="10491" w:type="dxa"/>
        <w:tblInd w:w="-318" w:type="dxa"/>
        <w:tblLayout w:type="fixed"/>
        <w:tblLook w:val="04A0"/>
      </w:tblPr>
      <w:tblGrid>
        <w:gridCol w:w="1844"/>
        <w:gridCol w:w="8647"/>
      </w:tblGrid>
      <w:tr w:rsidR="006F3E1F" w:rsidRPr="00BA7E7C" w:rsidTr="006F3E1F">
        <w:trPr>
          <w:trHeight w:val="839"/>
        </w:trPr>
        <w:tc>
          <w:tcPr>
            <w:tcW w:w="1844" w:type="dxa"/>
            <w:tcBorders>
              <w:bottom w:val="single" w:sz="4" w:space="0" w:color="auto"/>
            </w:tcBorders>
          </w:tcPr>
          <w:p w:rsidR="006F3E1F" w:rsidRDefault="006F3E1F" w:rsidP="00E05C70">
            <w:pPr>
              <w:rPr>
                <w:bCs/>
                <w:color w:val="000000"/>
                <w:sz w:val="28"/>
                <w:szCs w:val="28"/>
              </w:rPr>
            </w:pPr>
          </w:p>
        </w:tc>
        <w:tc>
          <w:tcPr>
            <w:tcW w:w="8647" w:type="dxa"/>
            <w:tcBorders>
              <w:bottom w:val="single" w:sz="4" w:space="0" w:color="auto"/>
            </w:tcBorders>
            <w:noWrap/>
            <w:vAlign w:val="bottom"/>
          </w:tcPr>
          <w:p w:rsidR="006F3E1F" w:rsidRDefault="006F3E1F" w:rsidP="00E05C70">
            <w:pPr>
              <w:jc w:val="center"/>
              <w:rPr>
                <w:b/>
                <w:bCs/>
                <w:color w:val="000000"/>
                <w:sz w:val="28"/>
                <w:szCs w:val="28"/>
              </w:rPr>
            </w:pPr>
            <w:r w:rsidRPr="00BA7E7C">
              <w:rPr>
                <w:b/>
                <w:bCs/>
                <w:color w:val="000000"/>
                <w:sz w:val="28"/>
                <w:szCs w:val="28"/>
              </w:rPr>
              <w:t xml:space="preserve">Перечень кодов </w:t>
            </w:r>
            <w:r>
              <w:rPr>
                <w:b/>
                <w:bCs/>
                <w:color w:val="000000"/>
                <w:sz w:val="28"/>
                <w:szCs w:val="28"/>
              </w:rPr>
              <w:t xml:space="preserve">целевых </w:t>
            </w:r>
            <w:r w:rsidRPr="00BA7E7C">
              <w:rPr>
                <w:b/>
                <w:bCs/>
                <w:color w:val="000000"/>
                <w:sz w:val="28"/>
                <w:szCs w:val="28"/>
              </w:rPr>
              <w:t>статей расходов бюджета</w:t>
            </w:r>
          </w:p>
          <w:p w:rsidR="006F3E1F" w:rsidRPr="00BA7E7C" w:rsidRDefault="006F3E1F" w:rsidP="00E05C70">
            <w:pPr>
              <w:jc w:val="center"/>
              <w:rPr>
                <w:b/>
                <w:bCs/>
                <w:color w:val="000000"/>
                <w:sz w:val="28"/>
                <w:szCs w:val="28"/>
              </w:rPr>
            </w:pPr>
            <w:r w:rsidRPr="00BA7E7C">
              <w:rPr>
                <w:b/>
                <w:bCs/>
                <w:color w:val="000000"/>
                <w:sz w:val="28"/>
                <w:szCs w:val="28"/>
              </w:rPr>
              <w:t xml:space="preserve"> </w:t>
            </w:r>
            <w:r>
              <w:rPr>
                <w:b/>
                <w:bCs/>
                <w:color w:val="000000"/>
                <w:sz w:val="28"/>
                <w:szCs w:val="28"/>
              </w:rPr>
              <w:t>Привольненского сельского поселения</w:t>
            </w:r>
          </w:p>
        </w:tc>
      </w:tr>
      <w:tr w:rsidR="006F3E1F" w:rsidRPr="008A4D6E" w:rsidTr="006F3E1F">
        <w:trPr>
          <w:trHeight w:val="736"/>
        </w:trPr>
        <w:tc>
          <w:tcPr>
            <w:tcW w:w="1844" w:type="dxa"/>
            <w:tcBorders>
              <w:top w:val="single" w:sz="4" w:space="0" w:color="auto"/>
              <w:left w:val="single" w:sz="4" w:space="0" w:color="auto"/>
              <w:bottom w:val="single" w:sz="4" w:space="0" w:color="auto"/>
              <w:right w:val="single" w:sz="4" w:space="0" w:color="auto"/>
            </w:tcBorders>
            <w:vAlign w:val="center"/>
          </w:tcPr>
          <w:p w:rsidR="006F3E1F" w:rsidRPr="008A4D6E" w:rsidRDefault="006F3E1F" w:rsidP="00E05C70">
            <w:pPr>
              <w:jc w:val="center"/>
              <w:rPr>
                <w:b/>
                <w:bCs/>
                <w:color w:val="000000"/>
                <w:sz w:val="28"/>
                <w:szCs w:val="28"/>
              </w:rPr>
            </w:pPr>
            <w:r w:rsidRPr="008A4D6E">
              <w:rPr>
                <w:b/>
                <w:bCs/>
                <w:color w:val="000000"/>
                <w:sz w:val="28"/>
                <w:szCs w:val="28"/>
              </w:rPr>
              <w:t>Код</w:t>
            </w:r>
          </w:p>
        </w:tc>
        <w:tc>
          <w:tcPr>
            <w:tcW w:w="8647" w:type="dxa"/>
            <w:tcBorders>
              <w:top w:val="single" w:sz="4" w:space="0" w:color="auto"/>
              <w:left w:val="single" w:sz="4" w:space="0" w:color="auto"/>
              <w:bottom w:val="single" w:sz="4" w:space="0" w:color="auto"/>
              <w:right w:val="single" w:sz="4" w:space="0" w:color="auto"/>
            </w:tcBorders>
            <w:noWrap/>
            <w:vAlign w:val="center"/>
          </w:tcPr>
          <w:p w:rsidR="006F3E1F" w:rsidRPr="008A4D6E" w:rsidRDefault="006F3E1F" w:rsidP="00E05C70">
            <w:pPr>
              <w:jc w:val="center"/>
              <w:rPr>
                <w:b/>
                <w:bCs/>
                <w:color w:val="000000"/>
                <w:sz w:val="28"/>
                <w:szCs w:val="28"/>
              </w:rPr>
            </w:pPr>
            <w:r w:rsidRPr="008A4D6E">
              <w:rPr>
                <w:b/>
                <w:bCs/>
                <w:color w:val="000000"/>
                <w:sz w:val="28"/>
                <w:szCs w:val="28"/>
              </w:rPr>
              <w:t>Наименование целевой статьи расходов</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tcPr>
          <w:p w:rsidR="006F3E1F" w:rsidRDefault="006F3E1F" w:rsidP="00E05C70">
            <w:pPr>
              <w:jc w:val="center"/>
              <w:rPr>
                <w:bCs/>
                <w:color w:val="000000"/>
                <w:sz w:val="28"/>
                <w:szCs w:val="28"/>
              </w:rPr>
            </w:pPr>
            <w:r>
              <w:rPr>
                <w:bCs/>
                <w:color w:val="000000"/>
                <w:sz w:val="28"/>
                <w:szCs w:val="28"/>
              </w:rPr>
              <w:t>1</w:t>
            </w:r>
          </w:p>
        </w:tc>
        <w:tc>
          <w:tcPr>
            <w:tcW w:w="8647" w:type="dxa"/>
            <w:tcBorders>
              <w:top w:val="single" w:sz="4" w:space="0" w:color="auto"/>
              <w:left w:val="single" w:sz="4" w:space="0" w:color="auto"/>
              <w:bottom w:val="single" w:sz="4" w:space="0" w:color="auto"/>
              <w:right w:val="single" w:sz="4" w:space="0" w:color="auto"/>
            </w:tcBorders>
            <w:noWrap/>
            <w:vAlign w:val="bottom"/>
          </w:tcPr>
          <w:p w:rsidR="006F3E1F" w:rsidRDefault="006F3E1F" w:rsidP="00E05C70">
            <w:pPr>
              <w:jc w:val="center"/>
              <w:rPr>
                <w:bCs/>
                <w:color w:val="000000"/>
                <w:sz w:val="28"/>
                <w:szCs w:val="28"/>
              </w:rPr>
            </w:pPr>
            <w:r>
              <w:rPr>
                <w:bCs/>
                <w:color w:val="000000"/>
                <w:sz w:val="28"/>
                <w:szCs w:val="28"/>
              </w:rPr>
              <w:t>2</w:t>
            </w:r>
          </w:p>
        </w:tc>
      </w:tr>
      <w:tr w:rsidR="006F3E1F" w:rsidRPr="008A686C"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8A686C" w:rsidRDefault="006F3E1F" w:rsidP="00E05C70">
            <w:pPr>
              <w:jc w:val="center"/>
              <w:rPr>
                <w:b/>
                <w:bCs/>
                <w:color w:val="000000"/>
                <w:sz w:val="28"/>
                <w:szCs w:val="28"/>
              </w:rPr>
            </w:pPr>
            <w:r>
              <w:rPr>
                <w:b/>
                <w:bCs/>
                <w:color w:val="000000"/>
                <w:sz w:val="28"/>
                <w:szCs w:val="28"/>
              </w:rPr>
              <w:t>01</w:t>
            </w:r>
            <w:r w:rsidRPr="008A686C">
              <w:rPr>
                <w:b/>
                <w:bCs/>
                <w:color w:val="000000"/>
                <w:sz w:val="28"/>
                <w:szCs w:val="28"/>
              </w:rPr>
              <w:t xml:space="preserve"> 0 0000</w:t>
            </w:r>
          </w:p>
        </w:tc>
        <w:tc>
          <w:tcPr>
            <w:tcW w:w="8647" w:type="dxa"/>
            <w:tcBorders>
              <w:top w:val="single" w:sz="4" w:space="0" w:color="auto"/>
              <w:left w:val="single" w:sz="4" w:space="0" w:color="auto"/>
              <w:bottom w:val="single" w:sz="4" w:space="0" w:color="auto"/>
              <w:right w:val="single" w:sz="4" w:space="0" w:color="auto"/>
            </w:tcBorders>
            <w:noWrap/>
            <w:vAlign w:val="bottom"/>
            <w:hideMark/>
          </w:tcPr>
          <w:p w:rsidR="006F3E1F" w:rsidRPr="008A686C" w:rsidRDefault="006F3E1F" w:rsidP="00E05C70">
            <w:pPr>
              <w:jc w:val="both"/>
              <w:rPr>
                <w:b/>
                <w:bCs/>
                <w:color w:val="000000"/>
                <w:sz w:val="28"/>
                <w:szCs w:val="28"/>
              </w:rPr>
            </w:pPr>
            <w:r w:rsidRPr="008A686C">
              <w:rPr>
                <w:b/>
                <w:bCs/>
                <w:color w:val="000000"/>
                <w:sz w:val="28"/>
                <w:szCs w:val="28"/>
              </w:rPr>
              <w:t xml:space="preserve">Муниципальная программа </w:t>
            </w:r>
            <w:r>
              <w:rPr>
                <w:b/>
                <w:bCs/>
                <w:color w:val="000000"/>
                <w:sz w:val="28"/>
                <w:szCs w:val="28"/>
              </w:rPr>
              <w:t>Привольненского сельского поселения</w:t>
            </w:r>
            <w:r w:rsidRPr="008A686C">
              <w:rPr>
                <w:b/>
                <w:bCs/>
                <w:color w:val="000000"/>
                <w:sz w:val="28"/>
                <w:szCs w:val="28"/>
              </w:rPr>
              <w:t xml:space="preserve"> "Социальная поддержка граждан"</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bCs/>
                <w:color w:val="000000"/>
                <w:sz w:val="28"/>
                <w:szCs w:val="28"/>
              </w:rPr>
            </w:pPr>
            <w:r>
              <w:rPr>
                <w:bCs/>
                <w:color w:val="000000"/>
                <w:sz w:val="28"/>
                <w:szCs w:val="28"/>
              </w:rPr>
              <w:t>01 1 0000</w:t>
            </w:r>
          </w:p>
        </w:tc>
        <w:tc>
          <w:tcPr>
            <w:tcW w:w="8647" w:type="dxa"/>
            <w:tcBorders>
              <w:top w:val="single" w:sz="4" w:space="0" w:color="auto"/>
              <w:left w:val="single" w:sz="4" w:space="0" w:color="auto"/>
              <w:bottom w:val="single" w:sz="4" w:space="0" w:color="auto"/>
              <w:right w:val="single" w:sz="4" w:space="0" w:color="auto"/>
            </w:tcBorders>
            <w:noWrap/>
            <w:vAlign w:val="bottom"/>
            <w:hideMark/>
          </w:tcPr>
          <w:p w:rsidR="006F3E1F" w:rsidRDefault="006F3E1F" w:rsidP="00E05C70">
            <w:pPr>
              <w:jc w:val="both"/>
              <w:rPr>
                <w:bCs/>
                <w:color w:val="000000"/>
                <w:sz w:val="28"/>
                <w:szCs w:val="28"/>
              </w:rPr>
            </w:pPr>
            <w:r>
              <w:rPr>
                <w:bCs/>
                <w:color w:val="000000"/>
                <w:sz w:val="28"/>
                <w:szCs w:val="28"/>
              </w:rPr>
              <w:t>Подпрограмма "Социальная поддержка отдельных категорий граждан"</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bCs/>
                <w:color w:val="000000"/>
                <w:sz w:val="28"/>
                <w:szCs w:val="28"/>
              </w:rPr>
            </w:pPr>
            <w:r>
              <w:rPr>
                <w:bCs/>
                <w:color w:val="000000"/>
                <w:sz w:val="28"/>
                <w:szCs w:val="28"/>
              </w:rPr>
              <w:t>01 1 2560</w:t>
            </w:r>
          </w:p>
        </w:tc>
        <w:tc>
          <w:tcPr>
            <w:tcW w:w="8647" w:type="dxa"/>
            <w:tcBorders>
              <w:top w:val="single" w:sz="4" w:space="0" w:color="auto"/>
              <w:left w:val="single" w:sz="4" w:space="0" w:color="auto"/>
              <w:bottom w:val="single" w:sz="4" w:space="0" w:color="auto"/>
              <w:right w:val="single" w:sz="4" w:space="0" w:color="auto"/>
            </w:tcBorders>
            <w:noWrap/>
            <w:vAlign w:val="bottom"/>
            <w:hideMark/>
          </w:tcPr>
          <w:p w:rsidR="006F3E1F" w:rsidRDefault="006F3E1F" w:rsidP="00E05C70">
            <w:pPr>
              <w:jc w:val="both"/>
              <w:rPr>
                <w:bCs/>
                <w:color w:val="000000"/>
                <w:sz w:val="28"/>
                <w:szCs w:val="28"/>
              </w:rPr>
            </w:pPr>
            <w:r>
              <w:rPr>
                <w:bCs/>
                <w:color w:val="000000"/>
                <w:sz w:val="28"/>
                <w:szCs w:val="28"/>
              </w:rPr>
              <w:t xml:space="preserve">Выплата ежемесячной доплаты к пенсии отдельным категориям граждан Привольненского сельского поселения в рамках подпрограммы "Социальная поддержка отдельных категорий граждан" муниципальной программы Привольненского сельского поселения "Социальная поддержка граждан" </w:t>
            </w:r>
          </w:p>
        </w:tc>
      </w:tr>
      <w:tr w:rsidR="006F3E1F" w:rsidRPr="008A686C"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8A686C" w:rsidRDefault="006F3E1F" w:rsidP="00E05C70">
            <w:pPr>
              <w:jc w:val="center"/>
              <w:rPr>
                <w:b/>
                <w:bCs/>
                <w:color w:val="000000"/>
                <w:sz w:val="28"/>
                <w:szCs w:val="28"/>
              </w:rPr>
            </w:pPr>
            <w:r>
              <w:rPr>
                <w:b/>
                <w:bCs/>
                <w:color w:val="000000"/>
                <w:sz w:val="28"/>
                <w:szCs w:val="28"/>
              </w:rPr>
              <w:t>02</w:t>
            </w:r>
            <w:r w:rsidRPr="008A686C">
              <w:rPr>
                <w:b/>
                <w:bCs/>
                <w:color w:val="000000"/>
                <w:sz w:val="28"/>
                <w:szCs w:val="28"/>
              </w:rPr>
              <w:t xml:space="preserve"> 0 0000</w:t>
            </w:r>
          </w:p>
        </w:tc>
        <w:tc>
          <w:tcPr>
            <w:tcW w:w="8647" w:type="dxa"/>
            <w:tcBorders>
              <w:top w:val="single" w:sz="4" w:space="0" w:color="auto"/>
              <w:left w:val="single" w:sz="4" w:space="0" w:color="auto"/>
              <w:bottom w:val="single" w:sz="4" w:space="0" w:color="auto"/>
              <w:right w:val="single" w:sz="4" w:space="0" w:color="auto"/>
            </w:tcBorders>
            <w:noWrap/>
            <w:vAlign w:val="bottom"/>
            <w:hideMark/>
          </w:tcPr>
          <w:p w:rsidR="006F3E1F" w:rsidRPr="008A686C" w:rsidRDefault="006F3E1F" w:rsidP="00E05C70">
            <w:pPr>
              <w:jc w:val="both"/>
              <w:rPr>
                <w:b/>
                <w:bCs/>
                <w:color w:val="000000"/>
                <w:sz w:val="28"/>
                <w:szCs w:val="28"/>
              </w:rPr>
            </w:pPr>
            <w:r w:rsidRPr="008A686C">
              <w:rPr>
                <w:b/>
                <w:bCs/>
                <w:color w:val="000000"/>
                <w:sz w:val="28"/>
                <w:szCs w:val="28"/>
              </w:rPr>
              <w:t xml:space="preserve">Муниципальная программа </w:t>
            </w:r>
            <w:r>
              <w:rPr>
                <w:b/>
                <w:bCs/>
                <w:color w:val="000000"/>
                <w:sz w:val="28"/>
                <w:szCs w:val="28"/>
              </w:rPr>
              <w:t>Привольненского сельского поселения</w:t>
            </w:r>
            <w:r w:rsidRPr="008A686C">
              <w:rPr>
                <w:b/>
                <w:bCs/>
                <w:color w:val="000000"/>
                <w:sz w:val="28"/>
                <w:szCs w:val="28"/>
              </w:rPr>
              <w:t xml:space="preserve"> "Обеспечение качественными жилищно-коммунальными услугами населения </w:t>
            </w:r>
            <w:r>
              <w:rPr>
                <w:b/>
                <w:bCs/>
                <w:color w:val="000000"/>
                <w:sz w:val="28"/>
                <w:szCs w:val="28"/>
              </w:rPr>
              <w:t>Привольненского сельского поселения</w:t>
            </w:r>
            <w:r w:rsidRPr="008A686C">
              <w:rPr>
                <w:b/>
                <w:bCs/>
                <w:color w:val="000000"/>
                <w:sz w:val="28"/>
                <w:szCs w:val="28"/>
              </w:rPr>
              <w:t>"</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02 1 0000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Подпрограмма «Мероприятия в области коммунального хозяйства»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02 1 2561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sidRPr="00BC243D">
              <w:rPr>
                <w:bCs/>
                <w:color w:val="000000"/>
                <w:sz w:val="28"/>
                <w:szCs w:val="28"/>
              </w:rPr>
              <w:t>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w:t>
            </w:r>
            <w:r>
              <w:rPr>
                <w:bCs/>
                <w:color w:val="000000"/>
                <w:sz w:val="28"/>
                <w:szCs w:val="28"/>
              </w:rPr>
              <w:t xml:space="preserve"> в рамках подпрограммы </w:t>
            </w:r>
            <w:r>
              <w:rPr>
                <w:color w:val="000000"/>
                <w:sz w:val="28"/>
                <w:szCs w:val="28"/>
              </w:rPr>
              <w:t>«Мероприятия в области коммунального хозяйства» муниципальной программы Привольненского сельского поселения «Обеспечение качественными жилищно-коммунальными услугами населения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02 2 0000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Подпрограмма «Благоустройство»</w:t>
            </w:r>
          </w:p>
        </w:tc>
      </w:tr>
      <w:tr w:rsidR="006F3E1F" w:rsidRPr="00722994"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02 2 2562</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722994" w:rsidRDefault="006F3E1F" w:rsidP="00E05C70">
            <w:pPr>
              <w:jc w:val="both"/>
              <w:rPr>
                <w:color w:val="000000"/>
                <w:sz w:val="28"/>
                <w:szCs w:val="28"/>
              </w:rPr>
            </w:pPr>
            <w:r w:rsidRPr="00722994">
              <w:rPr>
                <w:color w:val="000000"/>
                <w:sz w:val="28"/>
                <w:szCs w:val="28"/>
              </w:rPr>
              <w:t>Мероприятия по уличному освещению территории поселения в рамках подпрограммы «Благоустройство»</w:t>
            </w:r>
            <w:r>
              <w:rPr>
                <w:color w:val="000000"/>
                <w:sz w:val="28"/>
                <w:szCs w:val="28"/>
              </w:rPr>
              <w:t xml:space="preserve"> муниципальной программы Привольненского сельского поселения «Обеспечение качественными жилищно-коммунальными услугами населения Привольненского сельского поселения»</w:t>
            </w:r>
          </w:p>
        </w:tc>
      </w:tr>
      <w:tr w:rsidR="006F3E1F" w:rsidRPr="00722994"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02 2 2563</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722994" w:rsidRDefault="006F3E1F" w:rsidP="00E05C70">
            <w:pPr>
              <w:jc w:val="both"/>
              <w:rPr>
                <w:color w:val="000000"/>
                <w:sz w:val="28"/>
                <w:szCs w:val="28"/>
              </w:rPr>
            </w:pPr>
            <w:r w:rsidRPr="00722994">
              <w:rPr>
                <w:color w:val="000000"/>
                <w:sz w:val="28"/>
                <w:szCs w:val="28"/>
              </w:rPr>
              <w:t>Мероприятия по озеленению поселения в рамках подпрограммы «Благоустройство»</w:t>
            </w:r>
            <w:r>
              <w:rPr>
                <w:color w:val="000000"/>
                <w:sz w:val="28"/>
                <w:szCs w:val="28"/>
              </w:rPr>
              <w:t xml:space="preserve"> муниципальной программы Привольненского сельского поселения «Обеспечение качественными жилищно-коммунальными услугами населения Привольненского сельского </w:t>
            </w:r>
            <w:r>
              <w:rPr>
                <w:color w:val="000000"/>
                <w:sz w:val="28"/>
                <w:szCs w:val="28"/>
              </w:rPr>
              <w:lastRenderedPageBreak/>
              <w:t>поселения»</w:t>
            </w:r>
          </w:p>
        </w:tc>
      </w:tr>
      <w:tr w:rsidR="006F3E1F" w:rsidRPr="00722994"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lastRenderedPageBreak/>
              <w:t>02 2 2564</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722994" w:rsidRDefault="006F3E1F" w:rsidP="00E05C70">
            <w:pPr>
              <w:jc w:val="both"/>
              <w:rPr>
                <w:color w:val="000000"/>
                <w:sz w:val="28"/>
                <w:szCs w:val="28"/>
              </w:rPr>
            </w:pPr>
            <w:r w:rsidRPr="00722994">
              <w:rPr>
                <w:color w:val="000000"/>
                <w:sz w:val="28"/>
                <w:szCs w:val="28"/>
              </w:rPr>
              <w:t>Мероприятия по содержанию мест захоронения на территории поселения в рамках подпрограммы «Благоустройство»</w:t>
            </w:r>
            <w:r>
              <w:rPr>
                <w:color w:val="000000"/>
                <w:sz w:val="28"/>
                <w:szCs w:val="28"/>
              </w:rPr>
              <w:t xml:space="preserve"> муниципальной программы Привольненского сельского поселения «Обеспечение качественными жилищно-коммунальными услугами населения Привольненского сельского поселения»</w:t>
            </w:r>
          </w:p>
        </w:tc>
      </w:tr>
      <w:tr w:rsidR="006F3E1F" w:rsidRPr="00722994"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02 2 2565</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722994" w:rsidRDefault="006F3E1F" w:rsidP="00E05C70">
            <w:pPr>
              <w:jc w:val="both"/>
              <w:rPr>
                <w:color w:val="000000"/>
                <w:sz w:val="28"/>
                <w:szCs w:val="28"/>
              </w:rPr>
            </w:pPr>
            <w:r w:rsidRPr="00722994">
              <w:rPr>
                <w:color w:val="000000"/>
                <w:sz w:val="28"/>
                <w:szCs w:val="28"/>
              </w:rPr>
              <w:t>Мероприятия по прочему благоустройству территории поселения в рамках подпрограммы «Благоустройство»</w:t>
            </w:r>
            <w:r>
              <w:rPr>
                <w:color w:val="000000"/>
                <w:sz w:val="28"/>
                <w:szCs w:val="28"/>
              </w:rPr>
              <w:t xml:space="preserve"> муниципальной программы Привольненского сельского поселения «Обеспечение качественными жилищно-коммунальными услугами населения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02 3 0000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Подпрограмма «Межевание земельных участков»</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02 3 2566</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Мероприятия по межеванию земельных участков на территории поселения в рамках подпрограммы «Межевание земельных участков» муниципальной программы Привольненского сельского поселения «Обеспечение качественными жилищно-коммунальными услугами населения Привольненского сельского поселения»</w:t>
            </w:r>
          </w:p>
        </w:tc>
      </w:tr>
      <w:tr w:rsidR="006F3E1F" w:rsidRPr="00803DCE"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6C31B7" w:rsidRDefault="006F3E1F" w:rsidP="00E05C70">
            <w:pPr>
              <w:jc w:val="center"/>
              <w:rPr>
                <w:b/>
                <w:color w:val="000000"/>
                <w:sz w:val="28"/>
                <w:szCs w:val="28"/>
              </w:rPr>
            </w:pPr>
            <w:r>
              <w:rPr>
                <w:b/>
                <w:color w:val="000000"/>
                <w:sz w:val="28"/>
                <w:szCs w:val="28"/>
              </w:rPr>
              <w:t>03 0 0000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803DCE" w:rsidRDefault="006F3E1F" w:rsidP="00E05C70">
            <w:pPr>
              <w:jc w:val="both"/>
              <w:rPr>
                <w:sz w:val="28"/>
                <w:szCs w:val="28"/>
              </w:rPr>
            </w:pPr>
            <w:r>
              <w:rPr>
                <w:b/>
                <w:color w:val="000000"/>
                <w:sz w:val="28"/>
                <w:szCs w:val="28"/>
              </w:rPr>
              <w:t>Муниципальная программа Привольненского сельского поселения «Обеспечение общественного порядка и противодействие преступности»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 xml:space="preserve">03 1 0000 </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Подпрограмма «Противодействие коррупции»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03 1 2567</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Привольненского сельского поселения «Обеспечение общественного порядка и противодействие преступности»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03 2 0000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 xml:space="preserve">Подпрограмма «Профилактика экстремизма и терроризма»  </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03 2 2568</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Мероприятия по антитеррористической защищенности объектов социальной сферы в рамках подпрограммы «Профилактика экстремизма и терроризма» муниципальной программы Привольненского сельского поселения «Обеспечение общественного порядка и противодействие преступности»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03 3 0000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Подпрограмма «Комплексные меры противодействия злоупотреблению наркотикам и их незаконному обороту»</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03 3 2569</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 в рамках подпрограммы «Комплексные меры противодействия злоупотреблению наркотикам и их незаконному обороту» муниципальной программы Привольненского сельского поселения «Обеспечение общественного порядка и противодействие преступности»</w:t>
            </w:r>
          </w:p>
        </w:tc>
      </w:tr>
      <w:tr w:rsidR="006F3E1F" w:rsidRPr="000C7801"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0C7801" w:rsidRDefault="006F3E1F" w:rsidP="00E05C70">
            <w:pPr>
              <w:jc w:val="center"/>
              <w:rPr>
                <w:sz w:val="28"/>
                <w:szCs w:val="28"/>
              </w:rPr>
            </w:pPr>
            <w:r>
              <w:rPr>
                <w:sz w:val="28"/>
                <w:szCs w:val="28"/>
              </w:rPr>
              <w:t>03 4 0000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Pr="000C7801" w:rsidRDefault="006F3E1F" w:rsidP="00E05C70">
            <w:pPr>
              <w:jc w:val="both"/>
              <w:rPr>
                <w:sz w:val="28"/>
                <w:szCs w:val="28"/>
              </w:rPr>
            </w:pPr>
            <w:r>
              <w:rPr>
                <w:sz w:val="28"/>
                <w:szCs w:val="28"/>
              </w:rPr>
              <w:t>«Гармонизация межнациональных отношений на территории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sz w:val="28"/>
                <w:szCs w:val="28"/>
              </w:rPr>
            </w:pPr>
            <w:r>
              <w:rPr>
                <w:sz w:val="28"/>
                <w:szCs w:val="28"/>
              </w:rPr>
              <w:t>03 4 2570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sz w:val="28"/>
                <w:szCs w:val="28"/>
              </w:rPr>
            </w:pPr>
            <w:r>
              <w:rPr>
                <w:sz w:val="28"/>
                <w:szCs w:val="28"/>
              </w:rPr>
              <w:t xml:space="preserve">Мероприятия по гармонизации межнациональных отношений на </w:t>
            </w:r>
            <w:r>
              <w:rPr>
                <w:sz w:val="28"/>
                <w:szCs w:val="28"/>
              </w:rPr>
              <w:lastRenderedPageBreak/>
              <w:t>территории Привольненского сельского поселения</w:t>
            </w:r>
            <w:r>
              <w:rPr>
                <w:color w:val="000000"/>
                <w:sz w:val="28"/>
                <w:szCs w:val="28"/>
              </w:rPr>
              <w:t xml:space="preserve"> в рамках подпрограммы «Гармонизация межнациональных отношений на территории Привольненского сельского поселения» муниципальной программы Привольненского сельского поселения «Обеспечение общественного порядка и противодействие преступности»</w:t>
            </w:r>
          </w:p>
        </w:tc>
      </w:tr>
      <w:tr w:rsidR="006F3E1F" w:rsidRPr="00873465"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873465" w:rsidRDefault="006F3E1F" w:rsidP="00E05C70">
            <w:pPr>
              <w:jc w:val="center"/>
              <w:rPr>
                <w:b/>
                <w:color w:val="000000"/>
                <w:sz w:val="28"/>
                <w:szCs w:val="28"/>
              </w:rPr>
            </w:pPr>
            <w:r>
              <w:rPr>
                <w:b/>
                <w:color w:val="000000"/>
                <w:sz w:val="28"/>
                <w:szCs w:val="28"/>
              </w:rPr>
              <w:lastRenderedPageBreak/>
              <w:t>04</w:t>
            </w:r>
            <w:r w:rsidRPr="00873465">
              <w:rPr>
                <w:b/>
                <w:color w:val="000000"/>
                <w:sz w:val="28"/>
                <w:szCs w:val="28"/>
              </w:rPr>
              <w:t xml:space="preserve">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873465"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04 1 0000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«Пожарная безопасность»</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04 1 2571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Мероприятия по обеспечению пожарной безопасностью в рамках подпрограммы «Пожарная безопасность»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04 1 9999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Реализация направления расходов в рамках подпрограммы «Пожарная безопасность»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04 2 0000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«Защита от чрезвычайных ситуаций»</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04 2 8501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sz w:val="28"/>
                <w:szCs w:val="28"/>
              </w:rPr>
              <w:t>Иные межбюджетные трансферты</w:t>
            </w:r>
            <w:r w:rsidRPr="00A253F4">
              <w:rPr>
                <w:sz w:val="28"/>
                <w:szCs w:val="28"/>
              </w:rPr>
              <w:t xml:space="preserve"> по участию в предупреждении и ликвидации чрезвычайных ситуаций, гражданской обороне в границах поселения в рамках подпрограммы </w:t>
            </w:r>
            <w:r w:rsidRPr="00A253F4">
              <w:rPr>
                <w:color w:val="000000"/>
                <w:sz w:val="28"/>
                <w:szCs w:val="28"/>
              </w:rPr>
              <w:t>«Защита от чрезвычайных ситуаций»</w:t>
            </w:r>
            <w:r>
              <w:rPr>
                <w:color w:val="000000"/>
                <w:sz w:val="28"/>
                <w:szCs w:val="28"/>
              </w:rPr>
              <w:t xml:space="preserve">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04 2 2572</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sz w:val="28"/>
                <w:szCs w:val="28"/>
              </w:rPr>
            </w:pPr>
            <w:r>
              <w:rPr>
                <w:sz w:val="28"/>
                <w:szCs w:val="28"/>
              </w:rPr>
              <w:t>Мероприятия по обеспечению защиты от чрезвычайных ситуаций в рамках подпрограммы «Защита от чрезвычайных ситуаций»</w:t>
            </w:r>
            <w:r>
              <w:rPr>
                <w:color w:val="000000"/>
                <w:sz w:val="28"/>
                <w:szCs w:val="28"/>
              </w:rPr>
              <w:t xml:space="preserve">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04 2 9999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sz w:val="28"/>
                <w:szCs w:val="28"/>
              </w:rPr>
            </w:pPr>
            <w:r>
              <w:rPr>
                <w:color w:val="000000"/>
                <w:sz w:val="28"/>
                <w:szCs w:val="28"/>
              </w:rPr>
              <w:t>Реализация направления расходов в рамках подпрограммы «Защита от чрезвычайных ситуаций»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04 3 0000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«Обеспечение безопасности на воде»</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04 3 2573</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Мероприятия по обеспечению безопасности на водных объектах в рамках подпрограммы «Обеспечение безопасности на воде»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lastRenderedPageBreak/>
              <w:t>04 3 9999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Реализация направления расходов в рамках подпрограммы «Обеспечение безопасности на воде» муниципальной программы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F3E1F" w:rsidRPr="00D55A64"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D55A64" w:rsidRDefault="006F3E1F" w:rsidP="00E05C70">
            <w:pPr>
              <w:jc w:val="center"/>
              <w:rPr>
                <w:b/>
                <w:color w:val="000000"/>
                <w:sz w:val="28"/>
                <w:szCs w:val="28"/>
              </w:rPr>
            </w:pPr>
            <w:r>
              <w:rPr>
                <w:b/>
                <w:color w:val="000000"/>
                <w:sz w:val="28"/>
                <w:szCs w:val="28"/>
              </w:rPr>
              <w:t>05</w:t>
            </w:r>
            <w:r w:rsidRPr="00D55A64">
              <w:rPr>
                <w:b/>
                <w:color w:val="000000"/>
                <w:sz w:val="28"/>
                <w:szCs w:val="28"/>
              </w:rPr>
              <w:t xml:space="preserve">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D55A64"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«Развитие культуры и туризма»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D55A64" w:rsidRDefault="006F3E1F" w:rsidP="00E05C70">
            <w:pPr>
              <w:jc w:val="center"/>
              <w:rPr>
                <w:color w:val="000000"/>
                <w:sz w:val="28"/>
                <w:szCs w:val="28"/>
              </w:rPr>
            </w:pPr>
            <w:r>
              <w:rPr>
                <w:color w:val="000000"/>
                <w:sz w:val="28"/>
                <w:szCs w:val="28"/>
              </w:rPr>
              <w:t>05 1 0000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«Развитие библиотечного обслуживания населения»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05 1 0011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 xml:space="preserve">Расходы на выплаты по оплате труда работников </w:t>
            </w:r>
            <w:r w:rsidRPr="00A0354E">
              <w:rPr>
                <w:color w:val="000000"/>
                <w:sz w:val="28"/>
                <w:szCs w:val="28"/>
              </w:rPr>
              <w:t>муниципальных органов местного само</w:t>
            </w:r>
            <w:r>
              <w:rPr>
                <w:color w:val="000000"/>
                <w:sz w:val="28"/>
                <w:szCs w:val="28"/>
              </w:rPr>
              <w:t>управления Привольненского сельского поселения</w:t>
            </w:r>
            <w:r w:rsidRPr="00A0354E">
              <w:rPr>
                <w:color w:val="000000"/>
                <w:sz w:val="28"/>
                <w:szCs w:val="28"/>
              </w:rPr>
              <w:t xml:space="preserve"> в рамках</w:t>
            </w:r>
            <w:r>
              <w:rPr>
                <w:color w:val="000000"/>
                <w:sz w:val="28"/>
                <w:szCs w:val="28"/>
              </w:rPr>
              <w:t xml:space="preserve"> подпрограммы «Развитие библиотечного обслуживания населения» муниципальной программы Привольненского сельского поселения «Развитие культуры и туризма»</w:t>
            </w:r>
          </w:p>
        </w:tc>
      </w:tr>
      <w:tr w:rsidR="006F3E1F" w:rsidRPr="00893463"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893463" w:rsidRDefault="006F3E1F" w:rsidP="00E05C70">
            <w:pPr>
              <w:jc w:val="center"/>
              <w:rPr>
                <w:sz w:val="28"/>
                <w:szCs w:val="28"/>
              </w:rPr>
            </w:pPr>
            <w:r>
              <w:rPr>
                <w:sz w:val="28"/>
                <w:szCs w:val="28"/>
              </w:rPr>
              <w:t>05</w:t>
            </w:r>
            <w:r w:rsidRPr="00893463">
              <w:rPr>
                <w:sz w:val="28"/>
                <w:szCs w:val="28"/>
              </w:rPr>
              <w:t xml:space="preserve"> 1 0059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893463" w:rsidRDefault="006F3E1F" w:rsidP="00E05C70">
            <w:pPr>
              <w:jc w:val="both"/>
              <w:rPr>
                <w:sz w:val="28"/>
                <w:szCs w:val="28"/>
              </w:rPr>
            </w:pPr>
            <w:r w:rsidRPr="00893463">
              <w:rPr>
                <w:sz w:val="28"/>
                <w:szCs w:val="28"/>
              </w:rPr>
              <w:t xml:space="preserve">Расходы на обеспечение деятельности (оказание услуг) муниципальных </w:t>
            </w:r>
            <w:r>
              <w:rPr>
                <w:sz w:val="28"/>
                <w:szCs w:val="28"/>
              </w:rPr>
              <w:t>учреждений Привольненского сельского поселения</w:t>
            </w:r>
            <w:r w:rsidRPr="00893463">
              <w:rPr>
                <w:sz w:val="28"/>
                <w:szCs w:val="28"/>
              </w:rPr>
              <w:t xml:space="preserve"> в части развития образования в сфере культуры и  искусства в рамках</w:t>
            </w:r>
            <w:r>
              <w:rPr>
                <w:sz w:val="28"/>
                <w:szCs w:val="28"/>
              </w:rPr>
              <w:t xml:space="preserve"> подпрограммы «Развитие библиотечного обслуживания населения</w:t>
            </w:r>
            <w:r w:rsidRPr="00893463">
              <w:rPr>
                <w:sz w:val="28"/>
                <w:szCs w:val="28"/>
              </w:rPr>
              <w:t>»</w:t>
            </w:r>
            <w:r>
              <w:rPr>
                <w:color w:val="000000"/>
                <w:sz w:val="28"/>
                <w:szCs w:val="28"/>
              </w:rPr>
              <w:t xml:space="preserve"> муниципальной программы Привольненского сельского поселения «Развитие культуры и туризма»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05 1 2574</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«Развитие библиотечного обслуживания населения» муниципальной программы Привольненского сельского поселения «Развитие культуры и туризма»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05 1 9999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Реализация направления расходов в рамках подпрограммы «Развитие библиотечного обслуживания населения» муниципальной программы Привольненского сельского поселения «Развитие культуры и туризма»</w:t>
            </w:r>
          </w:p>
        </w:tc>
      </w:tr>
      <w:tr w:rsidR="006F3E1F" w:rsidRPr="00DD3CA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05 2 0000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DD3CAF" w:rsidRDefault="006F3E1F" w:rsidP="00E05C70">
            <w:pPr>
              <w:jc w:val="both"/>
              <w:rPr>
                <w:color w:val="000000"/>
                <w:sz w:val="28"/>
                <w:szCs w:val="28"/>
              </w:rPr>
            </w:pPr>
            <w:r>
              <w:rPr>
                <w:color w:val="000000"/>
                <w:sz w:val="28"/>
                <w:szCs w:val="28"/>
              </w:rPr>
              <w:t>Подпрограмма «Организация досуга и обеспечение жителей услугами организаций культуры»</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05 2 0011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 xml:space="preserve">Расходы на выплаты по оплате труда работников </w:t>
            </w:r>
            <w:r w:rsidRPr="00A0354E">
              <w:rPr>
                <w:color w:val="000000"/>
                <w:sz w:val="28"/>
                <w:szCs w:val="28"/>
              </w:rPr>
              <w:t>муниципальных органов местного само</w:t>
            </w:r>
            <w:r>
              <w:rPr>
                <w:color w:val="000000"/>
                <w:sz w:val="28"/>
                <w:szCs w:val="28"/>
              </w:rPr>
              <w:t>управления Привольненского сельского поселения</w:t>
            </w:r>
            <w:r w:rsidRPr="00A0354E">
              <w:rPr>
                <w:color w:val="000000"/>
                <w:sz w:val="28"/>
                <w:szCs w:val="28"/>
              </w:rPr>
              <w:t xml:space="preserve"> в рамках</w:t>
            </w:r>
            <w:r>
              <w:rPr>
                <w:color w:val="000000"/>
                <w:sz w:val="28"/>
                <w:szCs w:val="28"/>
              </w:rPr>
              <w:t xml:space="preserve"> подпрограммы «Организация досуга и обеспечение жителей услугами организаций культуры» муниципальной программы Привольненского сельского поселения «Развитие культуры и туризма»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05 2 005</w:t>
            </w:r>
            <w:r w:rsidRPr="00C04552">
              <w:rPr>
                <w:color w:val="000000"/>
                <w:sz w:val="28"/>
                <w:szCs w:val="28"/>
              </w:rPr>
              <w:t>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sidRPr="00893463">
              <w:rPr>
                <w:sz w:val="28"/>
                <w:szCs w:val="28"/>
              </w:rPr>
              <w:t xml:space="preserve">Расходы на обеспечение деятельности (оказание услуг) муниципальных </w:t>
            </w:r>
            <w:r>
              <w:rPr>
                <w:sz w:val="28"/>
                <w:szCs w:val="28"/>
              </w:rPr>
              <w:t>учреждений Привольненского сельского поселения</w:t>
            </w:r>
            <w:r w:rsidRPr="00893463">
              <w:rPr>
                <w:sz w:val="28"/>
                <w:szCs w:val="28"/>
              </w:rPr>
              <w:t xml:space="preserve"> в части развития образования в сфере культуры и  искусства в рамках</w:t>
            </w:r>
            <w:r>
              <w:rPr>
                <w:sz w:val="28"/>
                <w:szCs w:val="28"/>
              </w:rPr>
              <w:t xml:space="preserve"> подпрограммы </w:t>
            </w:r>
            <w:r>
              <w:rPr>
                <w:color w:val="000000"/>
                <w:sz w:val="28"/>
                <w:szCs w:val="28"/>
              </w:rPr>
              <w:t>«Организация досуга и обеспечение жителей услугами организаций культуры» муниципальной программы Привольненского сельского поселения «Развитие культуры и туризма»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05 2 2575</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 xml:space="preserve">Мероприятия по организации и проведению фестивалей, конкурсов, </w:t>
            </w:r>
            <w:r>
              <w:rPr>
                <w:color w:val="000000"/>
                <w:sz w:val="28"/>
                <w:szCs w:val="28"/>
              </w:rPr>
              <w:lastRenderedPageBreak/>
              <w:t>торжественных мероприятий и других мероприятий в области культуры в рамках подпрограммы «Организация досуга и обеспечение жителей услугами организаций культуры» муниципальной программы Привольненского сельского поселения «Развитие культуры и туризма»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lastRenderedPageBreak/>
              <w:t>05 2 9999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Реализация направления расходов в рамках подпрограммы «Организация досуга и обеспечение жителей услугами организаций культуры» муниципальной программы Привольненского сельского поселения «Развитие культуры и туризма»</w:t>
            </w:r>
          </w:p>
        </w:tc>
      </w:tr>
      <w:tr w:rsidR="006F3E1F" w:rsidRPr="003E273E"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3E273E" w:rsidRDefault="006F3E1F" w:rsidP="00E05C70">
            <w:pPr>
              <w:jc w:val="center"/>
              <w:rPr>
                <w:b/>
                <w:color w:val="000000"/>
                <w:sz w:val="28"/>
                <w:szCs w:val="28"/>
              </w:rPr>
            </w:pPr>
            <w:r>
              <w:rPr>
                <w:b/>
                <w:color w:val="000000"/>
                <w:sz w:val="28"/>
                <w:szCs w:val="28"/>
              </w:rPr>
              <w:t>06 0 0000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3E273E"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«Развитие транспортной системы»</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963588" w:rsidRDefault="006F3E1F" w:rsidP="00E05C70">
            <w:pPr>
              <w:jc w:val="center"/>
              <w:rPr>
                <w:color w:val="000000"/>
                <w:sz w:val="28"/>
                <w:szCs w:val="28"/>
              </w:rPr>
            </w:pPr>
            <w:r w:rsidRPr="00963588">
              <w:rPr>
                <w:color w:val="000000"/>
                <w:sz w:val="28"/>
                <w:szCs w:val="28"/>
              </w:rPr>
              <w:t>06</w:t>
            </w:r>
            <w:r>
              <w:rPr>
                <w:color w:val="000000"/>
                <w:sz w:val="28"/>
                <w:szCs w:val="28"/>
              </w:rPr>
              <w:t xml:space="preserve"> 1 0000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b/>
                <w:color w:val="000000"/>
                <w:sz w:val="28"/>
                <w:szCs w:val="28"/>
              </w:rPr>
            </w:pPr>
            <w:r>
              <w:rPr>
                <w:color w:val="000000"/>
                <w:sz w:val="28"/>
                <w:szCs w:val="28"/>
              </w:rPr>
              <w:t>Подпрограмма «Содержание автомобильных дорог общего пользования местного значения и искусственных сооружений на них»</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06 1 2576</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sidRPr="00D00D63">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«Содержание автомобильных дорог общего пользования местного значения и искусственных сооружений на них»</w:t>
            </w:r>
            <w:r>
              <w:rPr>
                <w:sz w:val="28"/>
                <w:szCs w:val="28"/>
              </w:rPr>
              <w:t xml:space="preserve"> муниципальной программы Привольненского сельского поселения «Развитие транспортной системы»</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06 1 7351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Субсидия на ремонт и содержание автомобильных дорог общего пользования местн</w:t>
            </w:r>
            <w:r w:rsidR="00FA6774">
              <w:rPr>
                <w:color w:val="000000"/>
                <w:sz w:val="28"/>
                <w:szCs w:val="28"/>
              </w:rPr>
              <w:t>ого значения</w:t>
            </w:r>
            <w:r>
              <w:rPr>
                <w:color w:val="000000"/>
                <w:sz w:val="28"/>
                <w:szCs w:val="28"/>
              </w:rPr>
              <w:t xml:space="preserve"> </w:t>
            </w:r>
            <w:r w:rsidRPr="00D00D63">
              <w:rPr>
                <w:sz w:val="28"/>
                <w:szCs w:val="28"/>
              </w:rPr>
              <w:t>в рамках подпрограммы «Содержание автомобильных дорог общего пользования местного значения и искусственных сооружений на них»</w:t>
            </w:r>
            <w:r>
              <w:rPr>
                <w:sz w:val="28"/>
                <w:szCs w:val="28"/>
              </w:rPr>
              <w:t xml:space="preserve"> муниципальной программы Привольненского сельского поселения «Развитие транспортной системы»</w:t>
            </w:r>
          </w:p>
        </w:tc>
      </w:tr>
      <w:tr w:rsidR="006F3E1F" w:rsidRPr="005033D2" w:rsidTr="006F3E1F">
        <w:trPr>
          <w:trHeight w:val="375"/>
        </w:trPr>
        <w:tc>
          <w:tcPr>
            <w:tcW w:w="1844" w:type="dxa"/>
            <w:tcBorders>
              <w:top w:val="single" w:sz="4" w:space="0" w:color="auto"/>
              <w:left w:val="single" w:sz="4" w:space="0" w:color="auto"/>
              <w:bottom w:val="single" w:sz="4" w:space="0" w:color="auto"/>
              <w:right w:val="single" w:sz="4" w:space="0" w:color="auto"/>
            </w:tcBorders>
          </w:tcPr>
          <w:p w:rsidR="006F3E1F" w:rsidRPr="005033D2" w:rsidRDefault="006F3E1F" w:rsidP="00E05C70">
            <w:pPr>
              <w:jc w:val="center"/>
              <w:rPr>
                <w:color w:val="000000"/>
                <w:sz w:val="28"/>
                <w:szCs w:val="28"/>
              </w:rPr>
            </w:pPr>
            <w:r w:rsidRPr="005033D2">
              <w:rPr>
                <w:color w:val="000000"/>
                <w:sz w:val="28"/>
                <w:szCs w:val="28"/>
              </w:rPr>
              <w:t>06 1 25</w:t>
            </w:r>
            <w:r w:rsidRPr="005033D2">
              <w:rPr>
                <w:sz w:val="28"/>
                <w:szCs w:val="28"/>
              </w:rPr>
              <w:t>85</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5033D2" w:rsidRDefault="006F3E1F" w:rsidP="00E05C70">
            <w:pPr>
              <w:widowControl w:val="0"/>
              <w:tabs>
                <w:tab w:val="left" w:pos="90"/>
              </w:tabs>
              <w:autoSpaceDE w:val="0"/>
              <w:autoSpaceDN w:val="0"/>
              <w:adjustRightInd w:val="0"/>
              <w:jc w:val="both"/>
              <w:rPr>
                <w:color w:val="000000"/>
                <w:sz w:val="28"/>
                <w:szCs w:val="28"/>
              </w:rPr>
            </w:pPr>
            <w:r w:rsidRPr="005033D2">
              <w:rPr>
                <w:bCs/>
                <w:color w:val="000000"/>
                <w:sz w:val="28"/>
                <w:szCs w:val="28"/>
              </w:rPr>
              <w:t>Софинансирование расходов на ремонт и содержание автомобильных дорог общего пользования местного значения в рамках подпрограммы</w:t>
            </w:r>
            <w:r>
              <w:rPr>
                <w:bCs/>
                <w:color w:val="000000"/>
                <w:sz w:val="28"/>
                <w:szCs w:val="28"/>
              </w:rPr>
              <w:t xml:space="preserve"> </w:t>
            </w:r>
            <w:r w:rsidRPr="00D00D63">
              <w:rPr>
                <w:sz w:val="28"/>
                <w:szCs w:val="28"/>
              </w:rPr>
              <w:t>«Содержание автомобильных дорог общего пользования местного значения и искусственных сооружений на них»</w:t>
            </w:r>
            <w:r>
              <w:rPr>
                <w:sz w:val="28"/>
                <w:szCs w:val="28"/>
              </w:rPr>
              <w:t xml:space="preserve"> муниципальной программы Привольненского сельского поселения «Развитие транспортной системы»</w:t>
            </w:r>
            <w:r w:rsidRPr="005033D2">
              <w:rPr>
                <w:bCs/>
                <w:color w:val="000000"/>
                <w:sz w:val="28"/>
                <w:szCs w:val="28"/>
              </w:rPr>
              <w:t xml:space="preserve"> </w:t>
            </w:r>
          </w:p>
        </w:tc>
      </w:tr>
      <w:tr w:rsidR="006F3E1F" w:rsidRPr="00370ACD"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06 2 0000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370ACD" w:rsidRDefault="006F3E1F" w:rsidP="00E05C70">
            <w:pPr>
              <w:jc w:val="both"/>
              <w:rPr>
                <w:sz w:val="28"/>
                <w:szCs w:val="28"/>
              </w:rPr>
            </w:pPr>
            <w:r w:rsidRPr="00370ACD">
              <w:rPr>
                <w:sz w:val="28"/>
                <w:szCs w:val="28"/>
              </w:rPr>
              <w:t xml:space="preserve">Подпрограмма «Капитальный ремонт автомобильных дорог общего пользования местного значения, искусственных сооружений на них и тротуаров за счет средств ФСР всего» </w:t>
            </w:r>
          </w:p>
        </w:tc>
      </w:tr>
      <w:tr w:rsidR="006F3E1F" w:rsidRPr="00E25461"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06 2 2577</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E25461" w:rsidRDefault="006F3E1F" w:rsidP="00E05C70">
            <w:pPr>
              <w:jc w:val="both"/>
              <w:rPr>
                <w:color w:val="FF0000"/>
                <w:sz w:val="28"/>
                <w:szCs w:val="28"/>
              </w:rPr>
            </w:pPr>
            <w:r w:rsidRPr="002A2928">
              <w:rPr>
                <w:color w:val="000000" w:themeColor="text1"/>
                <w:sz w:val="28"/>
                <w:szCs w:val="28"/>
              </w:rPr>
              <w:t>Расходы на капитальный ремонт</w:t>
            </w:r>
            <w:r w:rsidRPr="00E25461">
              <w:rPr>
                <w:color w:val="FF0000"/>
                <w:sz w:val="28"/>
                <w:szCs w:val="28"/>
              </w:rPr>
              <w:t xml:space="preserve"> </w:t>
            </w:r>
            <w:r>
              <w:rPr>
                <w:color w:val="000000"/>
                <w:sz w:val="28"/>
                <w:szCs w:val="28"/>
              </w:rPr>
              <w:t>автомобильных дорог общего пользования местного значения, искусственных сооружений на них и тротуаров за счет средств ФСР всего в рамках подпрограммы «Капитальный ремонт автомобильных дорог общего пользования местного значения, искусственных сооружений на них и тротуаров за счет средств ФСР всего»</w:t>
            </w:r>
            <w:r>
              <w:rPr>
                <w:sz w:val="28"/>
                <w:szCs w:val="28"/>
              </w:rPr>
              <w:t xml:space="preserve"> муниципальной программы Привольненского сельского поселения «Развитие транспортной системы»</w:t>
            </w:r>
          </w:p>
        </w:tc>
      </w:tr>
      <w:tr w:rsidR="006F3E1F" w:rsidRPr="00521D7C"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D76D43" w:rsidRDefault="006F3E1F" w:rsidP="00E05C70">
            <w:pPr>
              <w:jc w:val="center"/>
              <w:rPr>
                <w:b/>
                <w:color w:val="000000"/>
                <w:sz w:val="28"/>
                <w:szCs w:val="28"/>
              </w:rPr>
            </w:pPr>
            <w:r>
              <w:rPr>
                <w:b/>
                <w:color w:val="000000"/>
                <w:sz w:val="28"/>
                <w:szCs w:val="28"/>
              </w:rPr>
              <w:t>07</w:t>
            </w:r>
            <w:r w:rsidRPr="00D76D43">
              <w:rPr>
                <w:b/>
                <w:color w:val="000000"/>
                <w:sz w:val="28"/>
                <w:szCs w:val="28"/>
              </w:rPr>
              <w:t xml:space="preserve">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521D7C"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«Охрана окружающей среды и рациональное природопользование»</w:t>
            </w:r>
          </w:p>
        </w:tc>
      </w:tr>
      <w:tr w:rsidR="006F3E1F" w:rsidRPr="00BD00FE"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D00FE" w:rsidRDefault="006F3E1F" w:rsidP="00E05C70">
            <w:pPr>
              <w:jc w:val="center"/>
              <w:rPr>
                <w:color w:val="000000"/>
                <w:sz w:val="28"/>
                <w:szCs w:val="28"/>
              </w:rPr>
            </w:pPr>
            <w:r w:rsidRPr="00BD00FE">
              <w:rPr>
                <w:color w:val="000000"/>
                <w:sz w:val="28"/>
                <w:szCs w:val="28"/>
              </w:rPr>
              <w:t>07</w:t>
            </w:r>
            <w:r>
              <w:rPr>
                <w:color w:val="000000"/>
                <w:sz w:val="28"/>
                <w:szCs w:val="28"/>
              </w:rPr>
              <w:t xml:space="preserve"> 1 0000</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Pr="00BD00FE" w:rsidRDefault="006F3E1F" w:rsidP="00E05C70">
            <w:pPr>
              <w:jc w:val="both"/>
              <w:rPr>
                <w:color w:val="000000"/>
                <w:sz w:val="28"/>
                <w:szCs w:val="28"/>
              </w:rPr>
            </w:pPr>
            <w:r>
              <w:rPr>
                <w:color w:val="000000"/>
                <w:sz w:val="28"/>
                <w:szCs w:val="28"/>
              </w:rPr>
              <w:t>Подпрограмма «Охрана окружающей среды»</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D00FE" w:rsidRDefault="006F3E1F" w:rsidP="00E05C70">
            <w:pPr>
              <w:jc w:val="center"/>
              <w:rPr>
                <w:color w:val="000000"/>
                <w:sz w:val="28"/>
                <w:szCs w:val="28"/>
              </w:rPr>
            </w:pPr>
            <w:r>
              <w:rPr>
                <w:color w:val="000000"/>
                <w:sz w:val="28"/>
                <w:szCs w:val="28"/>
              </w:rPr>
              <w:lastRenderedPageBreak/>
              <w:t>07 1 2578</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Мероприятия по охране окружающей среды в рамках подпрограммы «Охрана окружающей среды» муниципальной программы Привольненского сельского поселения «Охрана окружающей среды и рациональное приропользование»</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07 1 9999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Реализация направления расходов в рамках подпрограммы «Охрана окружающей среды» муниципальной программы Привольненского сельского поселения «Охрана окружающей среды и рациональное приропользование»</w:t>
            </w:r>
          </w:p>
        </w:tc>
      </w:tr>
      <w:tr w:rsidR="006F3E1F" w:rsidRPr="009F76E5"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DE61C8" w:rsidRDefault="006F3E1F" w:rsidP="00E05C70">
            <w:pPr>
              <w:jc w:val="center"/>
              <w:rPr>
                <w:b/>
                <w:color w:val="000000"/>
                <w:sz w:val="28"/>
                <w:szCs w:val="28"/>
              </w:rPr>
            </w:pPr>
            <w:r w:rsidRPr="00DE61C8">
              <w:rPr>
                <w:b/>
                <w:color w:val="000000"/>
                <w:sz w:val="28"/>
                <w:szCs w:val="28"/>
              </w:rPr>
              <w:t>08 0 0000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9F76E5"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«Муниципальная политика»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08 1 0000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«Развитие муниципального управления и муниципальной службы в Привольненском сельском поселении, дополнительное профессиональное образование лиц, занятых в системе местного самоуправления»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08 1 2579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Привольненском сельском поселении, дополнительное профессиональное образование лиц, занятых в системе местного самоуправления» муниципальной программы Привольненского сельского поселения «Муниципальная политика»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08 1 2580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Привольненском сельском поселении, дополнительное профессиональное образование лиц, занятых в системе местного самоуправления» муниципальной программы Привольненского сельского поселения «Муниципальная политика»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08 2 0000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«Содействие развитию институтов и инициатив гражданского  общества в Привольненском сельском поселении»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08 2 2581</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Default="006F3E1F" w:rsidP="00E05C70">
            <w:pPr>
              <w:jc w:val="both"/>
              <w:rPr>
                <w:color w:val="000000"/>
                <w:sz w:val="28"/>
                <w:szCs w:val="28"/>
              </w:rPr>
            </w:pPr>
            <w:r>
              <w:rPr>
                <w:color w:val="000000"/>
                <w:sz w:val="28"/>
                <w:szCs w:val="28"/>
              </w:rPr>
              <w:t>Мероприятия, направленные на гармонизацию межэтнических отношений в Привольненском сельском поселении в рамках подпрограммы «Содействие развитию институтов и инициатив гражданского общества в Привольненском сельском поселении» муниципальной программы Привольненского сельского поселения «Муниципальная политика»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08 3 0000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«Обеспечение реализации муниципальной программы Привольненского сельского поселения «Муниципальная политика»</w:t>
            </w:r>
          </w:p>
        </w:tc>
      </w:tr>
      <w:tr w:rsidR="006F3E1F" w:rsidRPr="00044951"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08 3 2582</w:t>
            </w:r>
          </w:p>
        </w:tc>
        <w:tc>
          <w:tcPr>
            <w:tcW w:w="8647" w:type="dxa"/>
            <w:tcBorders>
              <w:top w:val="single" w:sz="4" w:space="0" w:color="auto"/>
              <w:left w:val="single" w:sz="4" w:space="0" w:color="auto"/>
              <w:bottom w:val="single" w:sz="4" w:space="0" w:color="auto"/>
              <w:right w:val="single" w:sz="4" w:space="0" w:color="auto"/>
            </w:tcBorders>
            <w:noWrap/>
            <w:vAlign w:val="center"/>
            <w:hideMark/>
          </w:tcPr>
          <w:p w:rsidR="006F3E1F" w:rsidRPr="00044951" w:rsidRDefault="006F3E1F" w:rsidP="00E05C70">
            <w:pPr>
              <w:jc w:val="both"/>
              <w:rPr>
                <w:sz w:val="28"/>
                <w:szCs w:val="28"/>
              </w:rPr>
            </w:pPr>
            <w:r w:rsidRPr="00044951">
              <w:rPr>
                <w:sz w:val="28"/>
                <w:szCs w:val="28"/>
              </w:rPr>
              <w:t>Официальная публикация нормат</w:t>
            </w:r>
            <w:r>
              <w:rPr>
                <w:sz w:val="28"/>
                <w:szCs w:val="28"/>
              </w:rPr>
              <w:t>ивно-правовых актов Привольненского</w:t>
            </w:r>
            <w:r w:rsidRPr="00044951">
              <w:rPr>
                <w:sz w:val="28"/>
                <w:szCs w:val="28"/>
              </w:rPr>
              <w:t xml:space="preserve"> сельского поселения, прое</w:t>
            </w:r>
            <w:r>
              <w:rPr>
                <w:sz w:val="28"/>
                <w:szCs w:val="28"/>
              </w:rPr>
              <w:t>ктов правовых актов Привольненского</w:t>
            </w:r>
            <w:r w:rsidRPr="00044951">
              <w:rPr>
                <w:sz w:val="28"/>
                <w:szCs w:val="28"/>
              </w:rPr>
              <w:t xml:space="preserve"> сельского поселения и иных информационных материалов</w:t>
            </w:r>
            <w:r>
              <w:rPr>
                <w:color w:val="000000"/>
                <w:sz w:val="28"/>
                <w:szCs w:val="28"/>
              </w:rPr>
              <w:t xml:space="preserve"> в рамках подпрограммы «Обеспечение реализации муниципальной программы Привольненского сельского поселения «Муниципальная политика»»» муниципальной программы Привольненского сельского поселения «Муниципальная политика»</w:t>
            </w:r>
          </w:p>
        </w:tc>
      </w:tr>
      <w:tr w:rsidR="006F3E1F" w:rsidRPr="009F76E5"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b/>
                <w:color w:val="000000"/>
                <w:sz w:val="28"/>
                <w:szCs w:val="28"/>
              </w:rPr>
              <w:lastRenderedPageBreak/>
              <w:t>0</w:t>
            </w:r>
            <w:r w:rsidRPr="00EA15BF">
              <w:rPr>
                <w:b/>
                <w:color w:val="000000"/>
                <w:sz w:val="28"/>
                <w:szCs w:val="28"/>
              </w:rPr>
              <w:t>9 0 0000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9F76E5"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09 1 0000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«Долгосрочное финансовое планирование»</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09 2 0000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«Нормативно-методическое обеспечение и организация бюджетного процесса»</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09 2 0011</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«Нормативно-методическое обеспечение и организация бюджетного процесса» муниципальной программы</w:t>
            </w:r>
            <w:r w:rsidRPr="00400595">
              <w:rPr>
                <w:color w:val="000000"/>
                <w:sz w:val="28"/>
                <w:szCs w:val="28"/>
              </w:rPr>
              <w:t xml:space="preserve">  Привольненского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09 2 0019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Расходы на обеспечение функций работников муниципальных органов местного самоуправления Привольненского сельского поселения в рамках подпрограммы «Нормативно-методическое обеспечение и организация бюджетного процесса» муниципальной программы</w:t>
            </w:r>
            <w:r w:rsidRPr="00400595">
              <w:rPr>
                <w:color w:val="000000"/>
                <w:sz w:val="28"/>
                <w:szCs w:val="28"/>
              </w:rPr>
              <w:t xml:space="preserve">  Привольненского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09 2 9999</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w:t>
            </w:r>
            <w:r w:rsidRPr="00400595">
              <w:rPr>
                <w:color w:val="000000"/>
                <w:sz w:val="28"/>
                <w:szCs w:val="28"/>
              </w:rPr>
              <w:t xml:space="preserve">  Привольненского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09 3 0000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«Управление муниципальным долгом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09 4 0000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«Создание и развитие муниципальной интегрированной информационной системы управления общественными финансами «Электронный бюджет»</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09 5 0000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Default="006F3E1F" w:rsidP="00E05C70">
            <w:pPr>
              <w:jc w:val="both"/>
              <w:rPr>
                <w:color w:val="000000"/>
                <w:sz w:val="28"/>
                <w:szCs w:val="28"/>
              </w:rPr>
            </w:pPr>
            <w:r>
              <w:rPr>
                <w:color w:val="000000"/>
                <w:sz w:val="28"/>
                <w:szCs w:val="28"/>
              </w:rPr>
              <w:t>Подпрограмма «Поддержание устойчивого исполнения местного бюджета»</w:t>
            </w:r>
          </w:p>
        </w:tc>
      </w:tr>
      <w:tr w:rsidR="006F3E1F" w:rsidRPr="00F17033"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F17033" w:rsidRDefault="006F3E1F" w:rsidP="00E05C70">
            <w:pPr>
              <w:jc w:val="center"/>
              <w:rPr>
                <w:b/>
                <w:color w:val="000000"/>
                <w:sz w:val="28"/>
                <w:szCs w:val="28"/>
              </w:rPr>
            </w:pPr>
            <w:r>
              <w:rPr>
                <w:b/>
                <w:color w:val="000000"/>
                <w:sz w:val="28"/>
                <w:szCs w:val="28"/>
              </w:rPr>
              <w:t>10</w:t>
            </w:r>
            <w:r w:rsidRPr="00F17033">
              <w:rPr>
                <w:b/>
                <w:color w:val="000000"/>
                <w:sz w:val="28"/>
                <w:szCs w:val="28"/>
              </w:rPr>
              <w:t xml:space="preserve"> </w:t>
            </w:r>
            <w:r>
              <w:rPr>
                <w:b/>
                <w:color w:val="000000"/>
                <w:sz w:val="28"/>
                <w:szCs w:val="28"/>
              </w:rPr>
              <w:t>0</w:t>
            </w:r>
            <w:r w:rsidRPr="00F17033">
              <w:rPr>
                <w:b/>
                <w:color w:val="000000"/>
                <w:sz w:val="28"/>
                <w:szCs w:val="28"/>
              </w:rPr>
              <w:t xml:space="preserve"> 00</w:t>
            </w:r>
            <w:r>
              <w:rPr>
                <w:b/>
                <w:color w:val="000000"/>
                <w:sz w:val="28"/>
                <w:szCs w:val="28"/>
              </w:rPr>
              <w:t>00</w:t>
            </w:r>
          </w:p>
        </w:tc>
        <w:tc>
          <w:tcPr>
            <w:tcW w:w="8647" w:type="dxa"/>
            <w:tcBorders>
              <w:top w:val="single" w:sz="4" w:space="0" w:color="auto"/>
              <w:left w:val="single" w:sz="4" w:space="0" w:color="auto"/>
              <w:bottom w:val="single" w:sz="4" w:space="0" w:color="auto"/>
              <w:right w:val="single" w:sz="4" w:space="0" w:color="auto"/>
            </w:tcBorders>
            <w:noWrap/>
            <w:hideMark/>
          </w:tcPr>
          <w:p w:rsidR="006F3E1F" w:rsidRPr="00F17033" w:rsidRDefault="006F3E1F" w:rsidP="00E05C70">
            <w:pPr>
              <w:jc w:val="both"/>
              <w:rPr>
                <w:b/>
                <w:color w:val="000000"/>
                <w:sz w:val="28"/>
                <w:szCs w:val="28"/>
              </w:rPr>
            </w:pPr>
            <w:r>
              <w:rPr>
                <w:b/>
                <w:color w:val="000000"/>
                <w:sz w:val="28"/>
                <w:szCs w:val="28"/>
              </w:rPr>
              <w:t>Муниципальная программа Привольненского сельского поселения «Развитие физической культуры и спорта»</w:t>
            </w:r>
          </w:p>
        </w:tc>
      </w:tr>
      <w:tr w:rsidR="006F3E1F" w:rsidRPr="00E13F38"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E13F38" w:rsidRDefault="006F3E1F" w:rsidP="00E05C70">
            <w:pPr>
              <w:jc w:val="center"/>
              <w:rPr>
                <w:color w:val="000000"/>
                <w:sz w:val="28"/>
                <w:szCs w:val="28"/>
              </w:rPr>
            </w:pPr>
            <w:r w:rsidRPr="00E13F38">
              <w:rPr>
                <w:color w:val="000000"/>
                <w:sz w:val="28"/>
                <w:szCs w:val="28"/>
              </w:rPr>
              <w:t>10</w:t>
            </w:r>
            <w:r>
              <w:rPr>
                <w:color w:val="000000"/>
                <w:sz w:val="28"/>
                <w:szCs w:val="28"/>
              </w:rPr>
              <w:t xml:space="preserve"> 1 0000</w:t>
            </w:r>
          </w:p>
        </w:tc>
        <w:tc>
          <w:tcPr>
            <w:tcW w:w="8647" w:type="dxa"/>
            <w:tcBorders>
              <w:top w:val="single" w:sz="4" w:space="0" w:color="auto"/>
              <w:left w:val="single" w:sz="4" w:space="0" w:color="auto"/>
              <w:bottom w:val="single" w:sz="4" w:space="0" w:color="auto"/>
              <w:right w:val="single" w:sz="4" w:space="0" w:color="auto"/>
            </w:tcBorders>
            <w:noWrap/>
            <w:vAlign w:val="center"/>
          </w:tcPr>
          <w:p w:rsidR="006F3E1F" w:rsidRPr="00E13F38" w:rsidRDefault="006F3E1F" w:rsidP="00E05C70">
            <w:pPr>
              <w:jc w:val="both"/>
              <w:rPr>
                <w:color w:val="000000"/>
                <w:sz w:val="28"/>
                <w:szCs w:val="28"/>
              </w:rPr>
            </w:pPr>
            <w:r>
              <w:rPr>
                <w:color w:val="000000"/>
                <w:sz w:val="28"/>
                <w:szCs w:val="28"/>
              </w:rPr>
              <w:t>Подпрограмма «Развитие физической культуры и массового спорта»</w:t>
            </w:r>
          </w:p>
        </w:tc>
      </w:tr>
      <w:tr w:rsidR="006F3E1F" w:rsidRPr="00B2360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2360F" w:rsidRDefault="006F3E1F" w:rsidP="00E05C70">
            <w:pPr>
              <w:jc w:val="center"/>
              <w:rPr>
                <w:sz w:val="28"/>
                <w:szCs w:val="28"/>
              </w:rPr>
            </w:pPr>
            <w:r>
              <w:rPr>
                <w:sz w:val="28"/>
                <w:szCs w:val="28"/>
              </w:rPr>
              <w:t>10 1</w:t>
            </w:r>
            <w:r w:rsidRPr="00B2360F">
              <w:rPr>
                <w:sz w:val="28"/>
                <w:szCs w:val="28"/>
              </w:rPr>
              <w:t xml:space="preserve"> 25</w:t>
            </w:r>
            <w:r>
              <w:rPr>
                <w:sz w:val="28"/>
                <w:szCs w:val="28"/>
              </w:rPr>
              <w:t>83</w:t>
            </w:r>
          </w:p>
        </w:tc>
        <w:tc>
          <w:tcPr>
            <w:tcW w:w="8647" w:type="dxa"/>
            <w:tcBorders>
              <w:top w:val="single" w:sz="4" w:space="0" w:color="auto"/>
              <w:left w:val="single" w:sz="4" w:space="0" w:color="auto"/>
              <w:bottom w:val="single" w:sz="4" w:space="0" w:color="auto"/>
              <w:right w:val="single" w:sz="4" w:space="0" w:color="auto"/>
            </w:tcBorders>
            <w:noWrap/>
          </w:tcPr>
          <w:p w:rsidR="006F3E1F" w:rsidRPr="00B2360F" w:rsidRDefault="006F3E1F" w:rsidP="00E05C70">
            <w:pPr>
              <w:jc w:val="both"/>
              <w:rPr>
                <w:sz w:val="28"/>
                <w:szCs w:val="28"/>
              </w:rPr>
            </w:pPr>
            <w:r w:rsidRPr="00B2360F">
              <w:rPr>
                <w:sz w:val="28"/>
                <w:szCs w:val="28"/>
              </w:rPr>
              <w:t>Физкультурные и массовые спортивные мероприятия</w:t>
            </w:r>
            <w:r>
              <w:rPr>
                <w:sz w:val="28"/>
                <w:szCs w:val="28"/>
              </w:rPr>
              <w:t xml:space="preserve"> в рамках подпрогаммы «Развитие физической культуры и спорта»</w:t>
            </w:r>
            <w:r w:rsidRPr="00B2360F">
              <w:rPr>
                <w:sz w:val="28"/>
                <w:szCs w:val="28"/>
              </w:rPr>
              <w:t xml:space="preserve"> </w:t>
            </w:r>
            <w:r>
              <w:rPr>
                <w:sz w:val="28"/>
                <w:szCs w:val="28"/>
              </w:rPr>
              <w:t>муниципальной программы Привольненского сельского поселения «Развитие физической культуры и спорта»</w:t>
            </w:r>
          </w:p>
        </w:tc>
      </w:tr>
      <w:tr w:rsidR="006F3E1F" w:rsidRPr="00B2360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2360F" w:rsidRDefault="006F3E1F" w:rsidP="00E05C70">
            <w:pPr>
              <w:jc w:val="center"/>
              <w:rPr>
                <w:b/>
                <w:sz w:val="28"/>
                <w:szCs w:val="28"/>
              </w:rPr>
            </w:pPr>
            <w:r w:rsidRPr="00B2360F">
              <w:rPr>
                <w:b/>
                <w:sz w:val="28"/>
                <w:szCs w:val="28"/>
              </w:rPr>
              <w:t>98 0 0000</w:t>
            </w:r>
          </w:p>
        </w:tc>
        <w:tc>
          <w:tcPr>
            <w:tcW w:w="8647" w:type="dxa"/>
            <w:tcBorders>
              <w:top w:val="single" w:sz="4" w:space="0" w:color="auto"/>
              <w:left w:val="single" w:sz="4" w:space="0" w:color="auto"/>
              <w:bottom w:val="single" w:sz="4" w:space="0" w:color="auto"/>
              <w:right w:val="single" w:sz="4" w:space="0" w:color="auto"/>
            </w:tcBorders>
            <w:noWrap/>
          </w:tcPr>
          <w:p w:rsidR="006F3E1F" w:rsidRPr="00B2360F" w:rsidRDefault="006F3E1F" w:rsidP="00E05C70">
            <w:pPr>
              <w:jc w:val="both"/>
              <w:rPr>
                <w:b/>
                <w:sz w:val="28"/>
                <w:szCs w:val="28"/>
              </w:rPr>
            </w:pPr>
            <w:r w:rsidRPr="00B2360F">
              <w:rPr>
                <w:b/>
                <w:sz w:val="28"/>
                <w:szCs w:val="28"/>
              </w:rPr>
              <w:t xml:space="preserve">Обеспечение функционирования Главы </w:t>
            </w:r>
            <w:r>
              <w:rPr>
                <w:b/>
                <w:sz w:val="28"/>
                <w:szCs w:val="28"/>
              </w:rPr>
              <w:t>Привольненского сельского поселения</w:t>
            </w:r>
          </w:p>
        </w:tc>
      </w:tr>
      <w:tr w:rsidR="006F3E1F" w:rsidRPr="00B2360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2360F" w:rsidRDefault="006F3E1F" w:rsidP="00E05C70">
            <w:pPr>
              <w:jc w:val="center"/>
              <w:rPr>
                <w:sz w:val="28"/>
                <w:szCs w:val="28"/>
              </w:rPr>
            </w:pPr>
            <w:r w:rsidRPr="00B2360F">
              <w:rPr>
                <w:sz w:val="28"/>
                <w:szCs w:val="28"/>
              </w:rPr>
              <w:t>98 1 0000</w:t>
            </w:r>
          </w:p>
        </w:tc>
        <w:tc>
          <w:tcPr>
            <w:tcW w:w="8647" w:type="dxa"/>
            <w:tcBorders>
              <w:top w:val="single" w:sz="4" w:space="0" w:color="auto"/>
              <w:left w:val="single" w:sz="4" w:space="0" w:color="auto"/>
              <w:bottom w:val="single" w:sz="4" w:space="0" w:color="auto"/>
              <w:right w:val="single" w:sz="4" w:space="0" w:color="auto"/>
            </w:tcBorders>
            <w:noWrap/>
          </w:tcPr>
          <w:p w:rsidR="006F3E1F" w:rsidRPr="00B2360F" w:rsidRDefault="006F3E1F" w:rsidP="00E05C70">
            <w:pPr>
              <w:jc w:val="both"/>
              <w:rPr>
                <w:sz w:val="28"/>
                <w:szCs w:val="28"/>
              </w:rPr>
            </w:pPr>
            <w:r w:rsidRPr="00B2360F">
              <w:rPr>
                <w:sz w:val="28"/>
                <w:szCs w:val="28"/>
              </w:rPr>
              <w:t xml:space="preserve">Глава </w:t>
            </w:r>
            <w:r>
              <w:rPr>
                <w:sz w:val="28"/>
                <w:szCs w:val="28"/>
              </w:rPr>
              <w:t>Привольненского сельского поселения</w:t>
            </w:r>
          </w:p>
        </w:tc>
      </w:tr>
      <w:tr w:rsidR="006F3E1F" w:rsidRPr="00B2360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2360F" w:rsidRDefault="006F3E1F" w:rsidP="00E05C70">
            <w:pPr>
              <w:jc w:val="center"/>
              <w:rPr>
                <w:sz w:val="28"/>
                <w:szCs w:val="28"/>
              </w:rPr>
            </w:pPr>
            <w:r w:rsidRPr="00B2360F">
              <w:rPr>
                <w:sz w:val="28"/>
                <w:szCs w:val="28"/>
              </w:rPr>
              <w:t>98 1 0011</w:t>
            </w:r>
          </w:p>
        </w:tc>
        <w:tc>
          <w:tcPr>
            <w:tcW w:w="8647" w:type="dxa"/>
            <w:tcBorders>
              <w:top w:val="single" w:sz="4" w:space="0" w:color="auto"/>
              <w:left w:val="single" w:sz="4" w:space="0" w:color="auto"/>
              <w:bottom w:val="single" w:sz="4" w:space="0" w:color="auto"/>
              <w:right w:val="single" w:sz="4" w:space="0" w:color="auto"/>
            </w:tcBorders>
            <w:noWrap/>
          </w:tcPr>
          <w:p w:rsidR="006F3E1F" w:rsidRPr="00B2360F" w:rsidRDefault="006F3E1F" w:rsidP="00E05C70">
            <w:pPr>
              <w:jc w:val="both"/>
              <w:rPr>
                <w:sz w:val="28"/>
                <w:szCs w:val="28"/>
              </w:rPr>
            </w:pPr>
            <w:r w:rsidRPr="00B2360F">
              <w:rPr>
                <w:sz w:val="28"/>
                <w:szCs w:val="28"/>
              </w:rPr>
              <w:t xml:space="preserve">Расходы на выплаты по оплате труда работников муниципальных органов местного самоуправления </w:t>
            </w:r>
            <w:r>
              <w:rPr>
                <w:sz w:val="28"/>
                <w:szCs w:val="28"/>
              </w:rPr>
              <w:t>Привольненского сельского поселения</w:t>
            </w:r>
          </w:p>
        </w:tc>
      </w:tr>
      <w:tr w:rsidR="006F3E1F" w:rsidRPr="00B2360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B2360F" w:rsidRDefault="006F3E1F" w:rsidP="00E05C70">
            <w:pPr>
              <w:jc w:val="center"/>
              <w:rPr>
                <w:sz w:val="28"/>
                <w:szCs w:val="28"/>
              </w:rPr>
            </w:pPr>
            <w:r>
              <w:rPr>
                <w:sz w:val="28"/>
                <w:szCs w:val="28"/>
              </w:rPr>
              <w:lastRenderedPageBreak/>
              <w:t>98 1 0019</w:t>
            </w:r>
          </w:p>
        </w:tc>
        <w:tc>
          <w:tcPr>
            <w:tcW w:w="8647" w:type="dxa"/>
            <w:tcBorders>
              <w:top w:val="single" w:sz="4" w:space="0" w:color="auto"/>
              <w:left w:val="single" w:sz="4" w:space="0" w:color="auto"/>
              <w:bottom w:val="single" w:sz="4" w:space="0" w:color="auto"/>
              <w:right w:val="single" w:sz="4" w:space="0" w:color="auto"/>
            </w:tcBorders>
            <w:noWrap/>
          </w:tcPr>
          <w:p w:rsidR="006F3E1F" w:rsidRPr="00B2360F" w:rsidRDefault="006F3E1F" w:rsidP="00E05C70">
            <w:pPr>
              <w:jc w:val="both"/>
              <w:rPr>
                <w:sz w:val="28"/>
                <w:szCs w:val="28"/>
              </w:rPr>
            </w:pPr>
            <w:r>
              <w:rPr>
                <w:color w:val="000000"/>
                <w:sz w:val="28"/>
                <w:szCs w:val="28"/>
              </w:rPr>
              <w:t xml:space="preserve">Расходы на обеспечение функций работников муниципальных органов местного самоуправления Привольненского сельского поселения </w:t>
            </w:r>
          </w:p>
        </w:tc>
      </w:tr>
      <w:tr w:rsidR="006F3E1F" w:rsidRPr="00CB4A40"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Pr="00CB4A40" w:rsidRDefault="006F3E1F" w:rsidP="00E05C70">
            <w:pPr>
              <w:jc w:val="center"/>
              <w:rPr>
                <w:b/>
                <w:sz w:val="28"/>
                <w:szCs w:val="28"/>
              </w:rPr>
            </w:pPr>
            <w:r w:rsidRPr="00CB4A40">
              <w:rPr>
                <w:b/>
                <w:sz w:val="28"/>
                <w:szCs w:val="28"/>
              </w:rPr>
              <w:t>99 0 0000</w:t>
            </w:r>
          </w:p>
        </w:tc>
        <w:tc>
          <w:tcPr>
            <w:tcW w:w="8647" w:type="dxa"/>
            <w:tcBorders>
              <w:top w:val="single" w:sz="4" w:space="0" w:color="auto"/>
              <w:left w:val="single" w:sz="4" w:space="0" w:color="auto"/>
              <w:bottom w:val="single" w:sz="4" w:space="0" w:color="auto"/>
              <w:right w:val="single" w:sz="4" w:space="0" w:color="auto"/>
            </w:tcBorders>
            <w:noWrap/>
          </w:tcPr>
          <w:p w:rsidR="006F3E1F" w:rsidRPr="008C3372" w:rsidRDefault="008C3372" w:rsidP="008C3372">
            <w:pPr>
              <w:jc w:val="both"/>
              <w:rPr>
                <w:b/>
                <w:color w:val="000000"/>
                <w:sz w:val="28"/>
                <w:szCs w:val="28"/>
              </w:rPr>
            </w:pPr>
            <w:r w:rsidRPr="008C3372">
              <w:rPr>
                <w:b/>
                <w:sz w:val="28"/>
                <w:szCs w:val="28"/>
              </w:rPr>
              <w:t>Реализация функций иных муниципальных органов местного самоуправления Привольненского сельского поселения</w:t>
            </w:r>
            <w:r w:rsidRPr="008C3372">
              <w:rPr>
                <w:b/>
                <w:color w:val="000000"/>
                <w:sz w:val="28"/>
                <w:szCs w:val="28"/>
              </w:rPr>
              <w:t xml:space="preserve"> </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sz w:val="28"/>
                <w:szCs w:val="28"/>
              </w:rPr>
            </w:pPr>
            <w:r>
              <w:rPr>
                <w:sz w:val="28"/>
                <w:szCs w:val="28"/>
              </w:rPr>
              <w:t>99 1 0000</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Финансовое обеспечение непредвиденных расходов</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sz w:val="28"/>
                <w:szCs w:val="28"/>
              </w:rPr>
            </w:pPr>
            <w:r>
              <w:rPr>
                <w:sz w:val="28"/>
                <w:szCs w:val="28"/>
              </w:rPr>
              <w:t>99 1 9010</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 xml:space="preserve">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«Реализация функций муниципальных органов Привольненского сельского поселения» </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sz w:val="28"/>
                <w:szCs w:val="28"/>
              </w:rPr>
            </w:pPr>
            <w:r>
              <w:rPr>
                <w:sz w:val="28"/>
                <w:szCs w:val="28"/>
              </w:rPr>
              <w:t>99 2 0000</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Обслуживание муниципального долга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sz w:val="28"/>
                <w:szCs w:val="28"/>
              </w:rPr>
            </w:pPr>
            <w:r>
              <w:rPr>
                <w:sz w:val="28"/>
                <w:szCs w:val="28"/>
              </w:rPr>
              <w:t>99 2 9009</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Процентные платежи по муниципальному долгу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99 9 0000</w:t>
            </w:r>
          </w:p>
        </w:tc>
        <w:tc>
          <w:tcPr>
            <w:tcW w:w="8647" w:type="dxa"/>
            <w:tcBorders>
              <w:top w:val="single" w:sz="4" w:space="0" w:color="auto"/>
              <w:left w:val="single" w:sz="4" w:space="0" w:color="auto"/>
              <w:bottom w:val="single" w:sz="4" w:space="0" w:color="auto"/>
              <w:right w:val="single" w:sz="4" w:space="0" w:color="auto"/>
            </w:tcBorders>
            <w:noWrap/>
          </w:tcPr>
          <w:p w:rsidR="006F3E1F" w:rsidRDefault="008C3372" w:rsidP="008C3372">
            <w:pPr>
              <w:jc w:val="both"/>
              <w:rPr>
                <w:color w:val="000000"/>
                <w:sz w:val="28"/>
                <w:szCs w:val="28"/>
              </w:rPr>
            </w:pPr>
            <w:r>
              <w:rPr>
                <w:color w:val="000000"/>
                <w:sz w:val="28"/>
                <w:szCs w:val="28"/>
              </w:rPr>
              <w:t>Иные н</w:t>
            </w:r>
            <w:r w:rsidR="006F3E1F">
              <w:rPr>
                <w:color w:val="000000"/>
                <w:sz w:val="28"/>
                <w:szCs w:val="28"/>
              </w:rPr>
              <w:t xml:space="preserve">епрограммные </w:t>
            </w:r>
            <w:r>
              <w:rPr>
                <w:color w:val="000000"/>
                <w:sz w:val="28"/>
                <w:szCs w:val="28"/>
              </w:rPr>
              <w:t>мероприятия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99 9 2584</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Оценка муниципального имущества, признание прав и регулирование отношений по муниципальной собственности Привольненского сельского поселения по иным непрограммным мероприятиям в рамках непрограммного направления деятельности «Реализация функций муниципальных органов  Привольненского сельского поселения»</w:t>
            </w:r>
          </w:p>
        </w:tc>
      </w:tr>
      <w:tr w:rsidR="006F3E1F" w:rsidRPr="000C2490"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99 9 7239</w:t>
            </w:r>
          </w:p>
        </w:tc>
        <w:tc>
          <w:tcPr>
            <w:tcW w:w="8647" w:type="dxa"/>
            <w:tcBorders>
              <w:top w:val="single" w:sz="4" w:space="0" w:color="auto"/>
              <w:left w:val="single" w:sz="4" w:space="0" w:color="auto"/>
              <w:bottom w:val="single" w:sz="4" w:space="0" w:color="auto"/>
              <w:right w:val="single" w:sz="4" w:space="0" w:color="auto"/>
            </w:tcBorders>
            <w:noWrap/>
            <w:vAlign w:val="center"/>
          </w:tcPr>
          <w:p w:rsidR="006F3E1F" w:rsidRPr="000C2490" w:rsidRDefault="006F3E1F" w:rsidP="00E05C70">
            <w:pPr>
              <w:tabs>
                <w:tab w:val="left" w:pos="709"/>
              </w:tabs>
              <w:jc w:val="both"/>
              <w:rPr>
                <w:sz w:val="28"/>
                <w:szCs w:val="28"/>
              </w:rPr>
            </w:pPr>
            <w:r w:rsidRPr="00444530">
              <w:rPr>
                <w:rFonts w:eastAsia="Calibri"/>
                <w:sz w:val="28"/>
                <w:szCs w:val="28"/>
                <w:lang w:eastAsia="en-US"/>
              </w:rPr>
              <w:t xml:space="preserve">Субвенция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r>
              <w:rPr>
                <w:sz w:val="28"/>
                <w:szCs w:val="28"/>
              </w:rPr>
              <w:t xml:space="preserve"> по иным непрограммным мероприятиям в рамках непрограммного направления деятельности «Реализация функций муниципальных органов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99 9 5118</w:t>
            </w:r>
          </w:p>
        </w:tc>
        <w:tc>
          <w:tcPr>
            <w:tcW w:w="8647" w:type="dxa"/>
            <w:tcBorders>
              <w:top w:val="single" w:sz="4" w:space="0" w:color="auto"/>
              <w:left w:val="single" w:sz="4" w:space="0" w:color="auto"/>
              <w:bottom w:val="single" w:sz="4" w:space="0" w:color="auto"/>
              <w:right w:val="single" w:sz="4" w:space="0" w:color="auto"/>
            </w:tcBorders>
            <w:noWrap/>
            <w:vAlign w:val="center"/>
          </w:tcPr>
          <w:p w:rsidR="006F3E1F" w:rsidRDefault="006F3E1F" w:rsidP="00E05C70">
            <w:pPr>
              <w:jc w:val="both"/>
              <w:rPr>
                <w:color w:val="000000"/>
                <w:sz w:val="28"/>
                <w:szCs w:val="28"/>
              </w:rPr>
            </w:pPr>
            <w:r>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99 9 9911</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муниципальных органов  Привольненского сельского поселения»</w:t>
            </w:r>
          </w:p>
        </w:tc>
      </w:tr>
      <w:tr w:rsidR="006F3E1F" w:rsidTr="006F3E1F">
        <w:trPr>
          <w:trHeight w:val="375"/>
        </w:trPr>
        <w:tc>
          <w:tcPr>
            <w:tcW w:w="1844" w:type="dxa"/>
            <w:tcBorders>
              <w:top w:val="single" w:sz="4" w:space="0" w:color="auto"/>
              <w:left w:val="single" w:sz="4" w:space="0" w:color="auto"/>
              <w:bottom w:val="single" w:sz="4" w:space="0" w:color="auto"/>
              <w:right w:val="single" w:sz="4" w:space="0" w:color="auto"/>
            </w:tcBorders>
            <w:vAlign w:val="center"/>
          </w:tcPr>
          <w:p w:rsidR="006F3E1F" w:rsidRDefault="006F3E1F" w:rsidP="00E05C70">
            <w:pPr>
              <w:jc w:val="center"/>
              <w:rPr>
                <w:color w:val="000000"/>
                <w:sz w:val="28"/>
                <w:szCs w:val="28"/>
              </w:rPr>
            </w:pPr>
            <w:r>
              <w:rPr>
                <w:color w:val="000000"/>
                <w:sz w:val="28"/>
                <w:szCs w:val="28"/>
              </w:rPr>
              <w:t>99 9 9999</w:t>
            </w:r>
          </w:p>
        </w:tc>
        <w:tc>
          <w:tcPr>
            <w:tcW w:w="8647" w:type="dxa"/>
            <w:tcBorders>
              <w:top w:val="single" w:sz="4" w:space="0" w:color="auto"/>
              <w:left w:val="single" w:sz="4" w:space="0" w:color="auto"/>
              <w:bottom w:val="single" w:sz="4" w:space="0" w:color="auto"/>
              <w:right w:val="single" w:sz="4" w:space="0" w:color="auto"/>
            </w:tcBorders>
            <w:noWrap/>
          </w:tcPr>
          <w:p w:rsidR="006F3E1F" w:rsidRDefault="006F3E1F" w:rsidP="00E05C70">
            <w:pPr>
              <w:jc w:val="both"/>
              <w:rPr>
                <w:color w:val="000000"/>
                <w:sz w:val="28"/>
                <w:szCs w:val="28"/>
              </w:rPr>
            </w:pPr>
            <w:r>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Привольненского сельского поселения»</w:t>
            </w:r>
          </w:p>
        </w:tc>
      </w:tr>
    </w:tbl>
    <w:p w:rsidR="00846075" w:rsidRDefault="00846075" w:rsidP="00846075">
      <w:pPr>
        <w:spacing w:line="360" w:lineRule="auto"/>
        <w:rPr>
          <w:sz w:val="28"/>
          <w:szCs w:val="28"/>
        </w:rPr>
      </w:pPr>
    </w:p>
    <w:sectPr w:rsidR="00846075" w:rsidSect="006F3E1F">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0C" w:rsidRDefault="00D0730C" w:rsidP="001B0CF6">
      <w:r>
        <w:separator/>
      </w:r>
    </w:p>
  </w:endnote>
  <w:endnote w:type="continuationSeparator" w:id="1">
    <w:p w:rsidR="00D0730C" w:rsidRDefault="00D0730C" w:rsidP="001B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0C" w:rsidRDefault="00D0730C" w:rsidP="001B0CF6">
      <w:r>
        <w:separator/>
      </w:r>
    </w:p>
  </w:footnote>
  <w:footnote w:type="continuationSeparator" w:id="1">
    <w:p w:rsidR="00D0730C" w:rsidRDefault="00D0730C" w:rsidP="001B0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34117"/>
    <w:multiLevelType w:val="multilevel"/>
    <w:tmpl w:val="E018B9B8"/>
    <w:lvl w:ilvl="0">
      <w:start w:val="1"/>
      <w:numFmt w:val="decimal"/>
      <w:lvlText w:val="%1."/>
      <w:lvlJc w:val="left"/>
      <w:pPr>
        <w:ind w:left="644"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1238D"/>
    <w:multiLevelType w:val="hybridMultilevel"/>
    <w:tmpl w:val="40486C2E"/>
    <w:lvl w:ilvl="0" w:tplc="04190001">
      <w:start w:val="9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1"/>
  </w:num>
  <w:num w:numId="6">
    <w:abstractNumId w:val="11"/>
  </w:num>
  <w:num w:numId="7">
    <w:abstractNumId w:val="6"/>
  </w:num>
  <w:num w:numId="8">
    <w:abstractNumId w:val="4"/>
  </w:num>
  <w:num w:numId="9">
    <w:abstractNumId w:val="8"/>
  </w:num>
  <w:num w:numId="10">
    <w:abstractNumId w:val="5"/>
  </w:num>
  <w:num w:numId="11">
    <w:abstractNumId w:val="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61BEE"/>
    <w:rsid w:val="00000B7C"/>
    <w:rsid w:val="00001407"/>
    <w:rsid w:val="00001C75"/>
    <w:rsid w:val="0000341D"/>
    <w:rsid w:val="00006AD1"/>
    <w:rsid w:val="00006E3E"/>
    <w:rsid w:val="00006E49"/>
    <w:rsid w:val="00011913"/>
    <w:rsid w:val="000119D1"/>
    <w:rsid w:val="000125BC"/>
    <w:rsid w:val="000177E0"/>
    <w:rsid w:val="00024B75"/>
    <w:rsid w:val="000422D7"/>
    <w:rsid w:val="00044951"/>
    <w:rsid w:val="00056578"/>
    <w:rsid w:val="00060171"/>
    <w:rsid w:val="00064C17"/>
    <w:rsid w:val="000665D9"/>
    <w:rsid w:val="00070D58"/>
    <w:rsid w:val="00070FB9"/>
    <w:rsid w:val="00072F6D"/>
    <w:rsid w:val="00074B86"/>
    <w:rsid w:val="00085F63"/>
    <w:rsid w:val="000913A0"/>
    <w:rsid w:val="00093500"/>
    <w:rsid w:val="00095A25"/>
    <w:rsid w:val="000961E1"/>
    <w:rsid w:val="00096E51"/>
    <w:rsid w:val="000B3373"/>
    <w:rsid w:val="000C2490"/>
    <w:rsid w:val="000C52D4"/>
    <w:rsid w:val="000C766E"/>
    <w:rsid w:val="000C7801"/>
    <w:rsid w:val="000D3583"/>
    <w:rsid w:val="000D7A85"/>
    <w:rsid w:val="000E05C0"/>
    <w:rsid w:val="000E7AF1"/>
    <w:rsid w:val="000F009A"/>
    <w:rsid w:val="000F0759"/>
    <w:rsid w:val="000F2641"/>
    <w:rsid w:val="000F3B72"/>
    <w:rsid w:val="000F7D77"/>
    <w:rsid w:val="0010569C"/>
    <w:rsid w:val="00105E6D"/>
    <w:rsid w:val="0010607E"/>
    <w:rsid w:val="0011272F"/>
    <w:rsid w:val="001131D1"/>
    <w:rsid w:val="001162ED"/>
    <w:rsid w:val="001266D8"/>
    <w:rsid w:val="001275B6"/>
    <w:rsid w:val="00127DBA"/>
    <w:rsid w:val="001304A1"/>
    <w:rsid w:val="00132371"/>
    <w:rsid w:val="001329C9"/>
    <w:rsid w:val="00132E6E"/>
    <w:rsid w:val="0013494E"/>
    <w:rsid w:val="00140093"/>
    <w:rsid w:val="00150EDF"/>
    <w:rsid w:val="00152319"/>
    <w:rsid w:val="00165ACD"/>
    <w:rsid w:val="00167775"/>
    <w:rsid w:val="00182DBF"/>
    <w:rsid w:val="00184464"/>
    <w:rsid w:val="00192D96"/>
    <w:rsid w:val="001931CA"/>
    <w:rsid w:val="001B0CF6"/>
    <w:rsid w:val="001B19D6"/>
    <w:rsid w:val="001B364E"/>
    <w:rsid w:val="001B661F"/>
    <w:rsid w:val="001B72B6"/>
    <w:rsid w:val="001C0EF6"/>
    <w:rsid w:val="001C1770"/>
    <w:rsid w:val="001C62AB"/>
    <w:rsid w:val="001D0D24"/>
    <w:rsid w:val="001D2C79"/>
    <w:rsid w:val="001D4020"/>
    <w:rsid w:val="001D4A8E"/>
    <w:rsid w:val="001E3C01"/>
    <w:rsid w:val="001E4803"/>
    <w:rsid w:val="001F6F2A"/>
    <w:rsid w:val="00200CDC"/>
    <w:rsid w:val="00201DA5"/>
    <w:rsid w:val="00201EE3"/>
    <w:rsid w:val="002050A9"/>
    <w:rsid w:val="0020735A"/>
    <w:rsid w:val="0021051D"/>
    <w:rsid w:val="00213D62"/>
    <w:rsid w:val="002160E4"/>
    <w:rsid w:val="00227CF7"/>
    <w:rsid w:val="00233618"/>
    <w:rsid w:val="002342E5"/>
    <w:rsid w:val="00234747"/>
    <w:rsid w:val="00240F08"/>
    <w:rsid w:val="00240FE6"/>
    <w:rsid w:val="00243E61"/>
    <w:rsid w:val="00251A42"/>
    <w:rsid w:val="002555E5"/>
    <w:rsid w:val="00255DA4"/>
    <w:rsid w:val="002601C7"/>
    <w:rsid w:val="002618B6"/>
    <w:rsid w:val="002749DE"/>
    <w:rsid w:val="00274E54"/>
    <w:rsid w:val="00275BBF"/>
    <w:rsid w:val="002825C1"/>
    <w:rsid w:val="0029027F"/>
    <w:rsid w:val="002A172B"/>
    <w:rsid w:val="002A5AC2"/>
    <w:rsid w:val="002B4FFC"/>
    <w:rsid w:val="002B5F27"/>
    <w:rsid w:val="002B6F4F"/>
    <w:rsid w:val="002C364C"/>
    <w:rsid w:val="002C5B74"/>
    <w:rsid w:val="002D5A46"/>
    <w:rsid w:val="002E4653"/>
    <w:rsid w:val="002F03EC"/>
    <w:rsid w:val="002F4311"/>
    <w:rsid w:val="002F77D5"/>
    <w:rsid w:val="00317768"/>
    <w:rsid w:val="00321644"/>
    <w:rsid w:val="00323DCE"/>
    <w:rsid w:val="003266A1"/>
    <w:rsid w:val="00327D99"/>
    <w:rsid w:val="0033711D"/>
    <w:rsid w:val="00346D14"/>
    <w:rsid w:val="00363CA4"/>
    <w:rsid w:val="00365A66"/>
    <w:rsid w:val="00366A20"/>
    <w:rsid w:val="003712B0"/>
    <w:rsid w:val="00381EDA"/>
    <w:rsid w:val="00387F5E"/>
    <w:rsid w:val="003951B6"/>
    <w:rsid w:val="003A140B"/>
    <w:rsid w:val="003A21A4"/>
    <w:rsid w:val="003A46BA"/>
    <w:rsid w:val="003B11F9"/>
    <w:rsid w:val="003B44E3"/>
    <w:rsid w:val="003B74E8"/>
    <w:rsid w:val="003C072E"/>
    <w:rsid w:val="003C0B05"/>
    <w:rsid w:val="003C0E96"/>
    <w:rsid w:val="003D1CAF"/>
    <w:rsid w:val="003D321E"/>
    <w:rsid w:val="003D39B9"/>
    <w:rsid w:val="003D5562"/>
    <w:rsid w:val="003E273E"/>
    <w:rsid w:val="003F1108"/>
    <w:rsid w:val="003F607C"/>
    <w:rsid w:val="004113D4"/>
    <w:rsid w:val="00414151"/>
    <w:rsid w:val="00415AF3"/>
    <w:rsid w:val="00420028"/>
    <w:rsid w:val="00431441"/>
    <w:rsid w:val="0044103B"/>
    <w:rsid w:val="00441C69"/>
    <w:rsid w:val="00441F6F"/>
    <w:rsid w:val="0044255A"/>
    <w:rsid w:val="00447B55"/>
    <w:rsid w:val="00455F13"/>
    <w:rsid w:val="00466A9F"/>
    <w:rsid w:val="0047063C"/>
    <w:rsid w:val="0047492E"/>
    <w:rsid w:val="00477BA8"/>
    <w:rsid w:val="00482466"/>
    <w:rsid w:val="00492841"/>
    <w:rsid w:val="00492AF3"/>
    <w:rsid w:val="00493E18"/>
    <w:rsid w:val="00494EB7"/>
    <w:rsid w:val="004A0D15"/>
    <w:rsid w:val="004A13BC"/>
    <w:rsid w:val="004A1862"/>
    <w:rsid w:val="004A3931"/>
    <w:rsid w:val="004A5337"/>
    <w:rsid w:val="004B21D0"/>
    <w:rsid w:val="004B72AE"/>
    <w:rsid w:val="004C50CE"/>
    <w:rsid w:val="004C74F0"/>
    <w:rsid w:val="004D6158"/>
    <w:rsid w:val="004E71F3"/>
    <w:rsid w:val="004F26E4"/>
    <w:rsid w:val="004F4585"/>
    <w:rsid w:val="004F6046"/>
    <w:rsid w:val="004F72F9"/>
    <w:rsid w:val="0050084F"/>
    <w:rsid w:val="00500A0F"/>
    <w:rsid w:val="00502A20"/>
    <w:rsid w:val="0051266B"/>
    <w:rsid w:val="00515E24"/>
    <w:rsid w:val="00521D7C"/>
    <w:rsid w:val="005335B0"/>
    <w:rsid w:val="00536216"/>
    <w:rsid w:val="00537780"/>
    <w:rsid w:val="00540029"/>
    <w:rsid w:val="00542DAD"/>
    <w:rsid w:val="00546975"/>
    <w:rsid w:val="00553097"/>
    <w:rsid w:val="005534E7"/>
    <w:rsid w:val="00554338"/>
    <w:rsid w:val="00555876"/>
    <w:rsid w:val="00556C32"/>
    <w:rsid w:val="00557601"/>
    <w:rsid w:val="0057053B"/>
    <w:rsid w:val="00583D41"/>
    <w:rsid w:val="00585F65"/>
    <w:rsid w:val="0058700F"/>
    <w:rsid w:val="00587FBB"/>
    <w:rsid w:val="00594241"/>
    <w:rsid w:val="005A1490"/>
    <w:rsid w:val="005A452E"/>
    <w:rsid w:val="005A4C19"/>
    <w:rsid w:val="005A5481"/>
    <w:rsid w:val="005B08F6"/>
    <w:rsid w:val="005C0942"/>
    <w:rsid w:val="005C37AB"/>
    <w:rsid w:val="005C46AA"/>
    <w:rsid w:val="005C698D"/>
    <w:rsid w:val="005E2F7B"/>
    <w:rsid w:val="005E308E"/>
    <w:rsid w:val="005E3BA2"/>
    <w:rsid w:val="005E7664"/>
    <w:rsid w:val="005F77C8"/>
    <w:rsid w:val="006131B5"/>
    <w:rsid w:val="0061587E"/>
    <w:rsid w:val="0062183C"/>
    <w:rsid w:val="00633218"/>
    <w:rsid w:val="00640E5D"/>
    <w:rsid w:val="0065362B"/>
    <w:rsid w:val="006538D0"/>
    <w:rsid w:val="00654365"/>
    <w:rsid w:val="00657894"/>
    <w:rsid w:val="006602A7"/>
    <w:rsid w:val="00660486"/>
    <w:rsid w:val="00685E28"/>
    <w:rsid w:val="006864E8"/>
    <w:rsid w:val="006917D4"/>
    <w:rsid w:val="006968A0"/>
    <w:rsid w:val="00697950"/>
    <w:rsid w:val="006A6560"/>
    <w:rsid w:val="006B5FDC"/>
    <w:rsid w:val="006C09FC"/>
    <w:rsid w:val="006C155F"/>
    <w:rsid w:val="006C18B7"/>
    <w:rsid w:val="006C27BF"/>
    <w:rsid w:val="006C31B7"/>
    <w:rsid w:val="006C36CB"/>
    <w:rsid w:val="006D3405"/>
    <w:rsid w:val="006E6DA1"/>
    <w:rsid w:val="006E7E67"/>
    <w:rsid w:val="006F0B8A"/>
    <w:rsid w:val="006F3E1F"/>
    <w:rsid w:val="006F500A"/>
    <w:rsid w:val="007017D1"/>
    <w:rsid w:val="00701ED7"/>
    <w:rsid w:val="007111E2"/>
    <w:rsid w:val="007114C9"/>
    <w:rsid w:val="00713DC9"/>
    <w:rsid w:val="007141DF"/>
    <w:rsid w:val="007209E4"/>
    <w:rsid w:val="00720A2B"/>
    <w:rsid w:val="007268A5"/>
    <w:rsid w:val="00731A7A"/>
    <w:rsid w:val="00735941"/>
    <w:rsid w:val="0074177B"/>
    <w:rsid w:val="00743CF2"/>
    <w:rsid w:val="00746335"/>
    <w:rsid w:val="007463A1"/>
    <w:rsid w:val="00750280"/>
    <w:rsid w:val="007642A2"/>
    <w:rsid w:val="007643E0"/>
    <w:rsid w:val="00764DE7"/>
    <w:rsid w:val="0076684D"/>
    <w:rsid w:val="00771665"/>
    <w:rsid w:val="00774115"/>
    <w:rsid w:val="007744AB"/>
    <w:rsid w:val="00775BF4"/>
    <w:rsid w:val="00781EB9"/>
    <w:rsid w:val="00782FD3"/>
    <w:rsid w:val="00787693"/>
    <w:rsid w:val="007A056D"/>
    <w:rsid w:val="007A1F05"/>
    <w:rsid w:val="007A2ACF"/>
    <w:rsid w:val="007B4697"/>
    <w:rsid w:val="007B5E6F"/>
    <w:rsid w:val="007C1EBC"/>
    <w:rsid w:val="007C2A3F"/>
    <w:rsid w:val="007C6F26"/>
    <w:rsid w:val="007C780C"/>
    <w:rsid w:val="007C7B13"/>
    <w:rsid w:val="007D2DBC"/>
    <w:rsid w:val="007D4B5A"/>
    <w:rsid w:val="007D6DA5"/>
    <w:rsid w:val="007D7122"/>
    <w:rsid w:val="007D7A1C"/>
    <w:rsid w:val="007E2F72"/>
    <w:rsid w:val="007E366F"/>
    <w:rsid w:val="007E50B8"/>
    <w:rsid w:val="007F425D"/>
    <w:rsid w:val="007F5FE8"/>
    <w:rsid w:val="00802AC5"/>
    <w:rsid w:val="00803263"/>
    <w:rsid w:val="00803DCE"/>
    <w:rsid w:val="0080421C"/>
    <w:rsid w:val="00804CD6"/>
    <w:rsid w:val="008140CA"/>
    <w:rsid w:val="008146EA"/>
    <w:rsid w:val="008150B1"/>
    <w:rsid w:val="00817082"/>
    <w:rsid w:val="00820C3D"/>
    <w:rsid w:val="00821F3F"/>
    <w:rsid w:val="00835CCC"/>
    <w:rsid w:val="008427CD"/>
    <w:rsid w:val="00844F65"/>
    <w:rsid w:val="00846075"/>
    <w:rsid w:val="00865E12"/>
    <w:rsid w:val="0086609C"/>
    <w:rsid w:val="008671DA"/>
    <w:rsid w:val="00873465"/>
    <w:rsid w:val="00873B10"/>
    <w:rsid w:val="008745CC"/>
    <w:rsid w:val="00881CF7"/>
    <w:rsid w:val="00893463"/>
    <w:rsid w:val="00895EB4"/>
    <w:rsid w:val="00896B90"/>
    <w:rsid w:val="00897F9E"/>
    <w:rsid w:val="008A2D20"/>
    <w:rsid w:val="008A34DD"/>
    <w:rsid w:val="008A4BD3"/>
    <w:rsid w:val="008A4C54"/>
    <w:rsid w:val="008A5440"/>
    <w:rsid w:val="008B07A9"/>
    <w:rsid w:val="008B1D23"/>
    <w:rsid w:val="008B4821"/>
    <w:rsid w:val="008B56D1"/>
    <w:rsid w:val="008C3372"/>
    <w:rsid w:val="008C7A9C"/>
    <w:rsid w:val="008E1988"/>
    <w:rsid w:val="008F0DBD"/>
    <w:rsid w:val="008F0FE3"/>
    <w:rsid w:val="008F13D8"/>
    <w:rsid w:val="008F6506"/>
    <w:rsid w:val="00900F4F"/>
    <w:rsid w:val="0090601C"/>
    <w:rsid w:val="00906B08"/>
    <w:rsid w:val="00912F54"/>
    <w:rsid w:val="009142EC"/>
    <w:rsid w:val="0091656B"/>
    <w:rsid w:val="00922169"/>
    <w:rsid w:val="0092256A"/>
    <w:rsid w:val="00925443"/>
    <w:rsid w:val="00927E51"/>
    <w:rsid w:val="009546EB"/>
    <w:rsid w:val="00963588"/>
    <w:rsid w:val="0096681E"/>
    <w:rsid w:val="00973BC7"/>
    <w:rsid w:val="00973ED0"/>
    <w:rsid w:val="00977839"/>
    <w:rsid w:val="00987561"/>
    <w:rsid w:val="00991D5E"/>
    <w:rsid w:val="00997AF5"/>
    <w:rsid w:val="009A76DC"/>
    <w:rsid w:val="009B3CFA"/>
    <w:rsid w:val="009C3326"/>
    <w:rsid w:val="009C4F65"/>
    <w:rsid w:val="009C7095"/>
    <w:rsid w:val="009D0331"/>
    <w:rsid w:val="009D0C9F"/>
    <w:rsid w:val="009E064C"/>
    <w:rsid w:val="009E623D"/>
    <w:rsid w:val="009E64D6"/>
    <w:rsid w:val="009E7D54"/>
    <w:rsid w:val="009F6029"/>
    <w:rsid w:val="009F76E5"/>
    <w:rsid w:val="00A031DE"/>
    <w:rsid w:val="00A0354E"/>
    <w:rsid w:val="00A16E41"/>
    <w:rsid w:val="00A22DEB"/>
    <w:rsid w:val="00A26A69"/>
    <w:rsid w:val="00A334DA"/>
    <w:rsid w:val="00A35CA8"/>
    <w:rsid w:val="00A5041A"/>
    <w:rsid w:val="00A51C52"/>
    <w:rsid w:val="00A569B9"/>
    <w:rsid w:val="00A643D4"/>
    <w:rsid w:val="00A72407"/>
    <w:rsid w:val="00A73AA0"/>
    <w:rsid w:val="00A743FE"/>
    <w:rsid w:val="00A80FE8"/>
    <w:rsid w:val="00A863C2"/>
    <w:rsid w:val="00A865DE"/>
    <w:rsid w:val="00A92FB0"/>
    <w:rsid w:val="00AB3A23"/>
    <w:rsid w:val="00AB481F"/>
    <w:rsid w:val="00AC19E1"/>
    <w:rsid w:val="00AC5E42"/>
    <w:rsid w:val="00AC6044"/>
    <w:rsid w:val="00AE1D9A"/>
    <w:rsid w:val="00AE47CE"/>
    <w:rsid w:val="00AE516C"/>
    <w:rsid w:val="00AE69B2"/>
    <w:rsid w:val="00AF0E91"/>
    <w:rsid w:val="00AF634A"/>
    <w:rsid w:val="00B04088"/>
    <w:rsid w:val="00B0651E"/>
    <w:rsid w:val="00B06963"/>
    <w:rsid w:val="00B07994"/>
    <w:rsid w:val="00B102CD"/>
    <w:rsid w:val="00B16C3C"/>
    <w:rsid w:val="00B22DC2"/>
    <w:rsid w:val="00B2360F"/>
    <w:rsid w:val="00B24F3A"/>
    <w:rsid w:val="00B302B0"/>
    <w:rsid w:val="00B45BE3"/>
    <w:rsid w:val="00B51F38"/>
    <w:rsid w:val="00B54252"/>
    <w:rsid w:val="00B60105"/>
    <w:rsid w:val="00B632F3"/>
    <w:rsid w:val="00B64DD0"/>
    <w:rsid w:val="00B777A3"/>
    <w:rsid w:val="00B7787F"/>
    <w:rsid w:val="00B83D07"/>
    <w:rsid w:val="00B84ED5"/>
    <w:rsid w:val="00BA3105"/>
    <w:rsid w:val="00BA333E"/>
    <w:rsid w:val="00BA7D3F"/>
    <w:rsid w:val="00BB00B2"/>
    <w:rsid w:val="00BB18BB"/>
    <w:rsid w:val="00BB67AA"/>
    <w:rsid w:val="00BB767E"/>
    <w:rsid w:val="00BC1DC2"/>
    <w:rsid w:val="00BD00FE"/>
    <w:rsid w:val="00BD051B"/>
    <w:rsid w:val="00BD51A3"/>
    <w:rsid w:val="00BD66B7"/>
    <w:rsid w:val="00BE5B8C"/>
    <w:rsid w:val="00BF27FB"/>
    <w:rsid w:val="00C00EBB"/>
    <w:rsid w:val="00C04552"/>
    <w:rsid w:val="00C15304"/>
    <w:rsid w:val="00C15BB8"/>
    <w:rsid w:val="00C27C8D"/>
    <w:rsid w:val="00C330BB"/>
    <w:rsid w:val="00C365E5"/>
    <w:rsid w:val="00C374FF"/>
    <w:rsid w:val="00C37BA5"/>
    <w:rsid w:val="00C37FEF"/>
    <w:rsid w:val="00C409E3"/>
    <w:rsid w:val="00C56817"/>
    <w:rsid w:val="00C72D29"/>
    <w:rsid w:val="00C84161"/>
    <w:rsid w:val="00C841D3"/>
    <w:rsid w:val="00C906F6"/>
    <w:rsid w:val="00C9686F"/>
    <w:rsid w:val="00C96B60"/>
    <w:rsid w:val="00C97A5C"/>
    <w:rsid w:val="00CA4D39"/>
    <w:rsid w:val="00CA6745"/>
    <w:rsid w:val="00CB0067"/>
    <w:rsid w:val="00CB0235"/>
    <w:rsid w:val="00CB073E"/>
    <w:rsid w:val="00CB4A40"/>
    <w:rsid w:val="00CC2196"/>
    <w:rsid w:val="00CC37EF"/>
    <w:rsid w:val="00CD3FD5"/>
    <w:rsid w:val="00CD48D1"/>
    <w:rsid w:val="00CE6F0A"/>
    <w:rsid w:val="00CF4091"/>
    <w:rsid w:val="00D0730C"/>
    <w:rsid w:val="00D10C7F"/>
    <w:rsid w:val="00D154A1"/>
    <w:rsid w:val="00D15DCD"/>
    <w:rsid w:val="00D16888"/>
    <w:rsid w:val="00D168D9"/>
    <w:rsid w:val="00D20E95"/>
    <w:rsid w:val="00D213BF"/>
    <w:rsid w:val="00D24E19"/>
    <w:rsid w:val="00D24FAD"/>
    <w:rsid w:val="00D2797B"/>
    <w:rsid w:val="00D33740"/>
    <w:rsid w:val="00D406E2"/>
    <w:rsid w:val="00D527A6"/>
    <w:rsid w:val="00D52885"/>
    <w:rsid w:val="00D55A64"/>
    <w:rsid w:val="00D61BEE"/>
    <w:rsid w:val="00D66D44"/>
    <w:rsid w:val="00D67024"/>
    <w:rsid w:val="00D67E76"/>
    <w:rsid w:val="00D70549"/>
    <w:rsid w:val="00D74C31"/>
    <w:rsid w:val="00D76D43"/>
    <w:rsid w:val="00D76E96"/>
    <w:rsid w:val="00D777DD"/>
    <w:rsid w:val="00D8215A"/>
    <w:rsid w:val="00D90934"/>
    <w:rsid w:val="00D92774"/>
    <w:rsid w:val="00D96CD5"/>
    <w:rsid w:val="00DB21D5"/>
    <w:rsid w:val="00DB3624"/>
    <w:rsid w:val="00DB4416"/>
    <w:rsid w:val="00DC07AF"/>
    <w:rsid w:val="00DC08D1"/>
    <w:rsid w:val="00DC2954"/>
    <w:rsid w:val="00DC7518"/>
    <w:rsid w:val="00DD1859"/>
    <w:rsid w:val="00DD3CAF"/>
    <w:rsid w:val="00DD3FD9"/>
    <w:rsid w:val="00DE00DA"/>
    <w:rsid w:val="00DE0CE7"/>
    <w:rsid w:val="00DE3F2C"/>
    <w:rsid w:val="00DE61C8"/>
    <w:rsid w:val="00DF1A9E"/>
    <w:rsid w:val="00DF276E"/>
    <w:rsid w:val="00DF7DE8"/>
    <w:rsid w:val="00E020A9"/>
    <w:rsid w:val="00E05792"/>
    <w:rsid w:val="00E13F38"/>
    <w:rsid w:val="00E157C0"/>
    <w:rsid w:val="00E24C17"/>
    <w:rsid w:val="00E35E93"/>
    <w:rsid w:val="00E37EBF"/>
    <w:rsid w:val="00E423EB"/>
    <w:rsid w:val="00E434C0"/>
    <w:rsid w:val="00E470AD"/>
    <w:rsid w:val="00E475DD"/>
    <w:rsid w:val="00E5000E"/>
    <w:rsid w:val="00E5143A"/>
    <w:rsid w:val="00E53161"/>
    <w:rsid w:val="00E549F0"/>
    <w:rsid w:val="00E56B91"/>
    <w:rsid w:val="00E60799"/>
    <w:rsid w:val="00E63332"/>
    <w:rsid w:val="00E73E53"/>
    <w:rsid w:val="00E7733B"/>
    <w:rsid w:val="00E86B1E"/>
    <w:rsid w:val="00E877AE"/>
    <w:rsid w:val="00EA15BF"/>
    <w:rsid w:val="00EA3324"/>
    <w:rsid w:val="00EA6C09"/>
    <w:rsid w:val="00EB05C6"/>
    <w:rsid w:val="00EB08D6"/>
    <w:rsid w:val="00EC42FE"/>
    <w:rsid w:val="00ED4076"/>
    <w:rsid w:val="00ED523F"/>
    <w:rsid w:val="00EE1E81"/>
    <w:rsid w:val="00EE49B1"/>
    <w:rsid w:val="00EE78D6"/>
    <w:rsid w:val="00F03213"/>
    <w:rsid w:val="00F17033"/>
    <w:rsid w:val="00F23C5A"/>
    <w:rsid w:val="00F25A1E"/>
    <w:rsid w:val="00F332F8"/>
    <w:rsid w:val="00F46572"/>
    <w:rsid w:val="00F56534"/>
    <w:rsid w:val="00F5662C"/>
    <w:rsid w:val="00F62ED4"/>
    <w:rsid w:val="00F67CAB"/>
    <w:rsid w:val="00F84ACC"/>
    <w:rsid w:val="00F93BF4"/>
    <w:rsid w:val="00F93F1A"/>
    <w:rsid w:val="00F94AB5"/>
    <w:rsid w:val="00F9783A"/>
    <w:rsid w:val="00FA3362"/>
    <w:rsid w:val="00FA542D"/>
    <w:rsid w:val="00FA6774"/>
    <w:rsid w:val="00FA67A9"/>
    <w:rsid w:val="00FC406F"/>
    <w:rsid w:val="00FC6D4A"/>
    <w:rsid w:val="00FD3B26"/>
    <w:rsid w:val="00FD58D8"/>
    <w:rsid w:val="00FD6F47"/>
    <w:rsid w:val="00FE66CA"/>
    <w:rsid w:val="00FF3C06"/>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75"/>
    <w:rPr>
      <w:sz w:val="24"/>
      <w:szCs w:val="24"/>
      <w:lang w:eastAsia="ru-RU"/>
    </w:rPr>
  </w:style>
  <w:style w:type="paragraph" w:styleId="1">
    <w:name w:val="heading 1"/>
    <w:basedOn w:val="a"/>
    <w:next w:val="a"/>
    <w:link w:val="10"/>
    <w:qFormat/>
    <w:rsid w:val="00846075"/>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075"/>
    <w:rPr>
      <w:sz w:val="28"/>
      <w:szCs w:val="16"/>
      <w:lang w:eastAsia="ru-RU"/>
    </w:rPr>
  </w:style>
  <w:style w:type="character" w:styleId="a3">
    <w:name w:val="Strong"/>
    <w:basedOn w:val="a0"/>
    <w:qFormat/>
    <w:rsid w:val="00775BF4"/>
    <w:rPr>
      <w:b/>
      <w:bCs/>
    </w:rPr>
  </w:style>
  <w:style w:type="paragraph" w:customStyle="1" w:styleId="22">
    <w:name w:val="Основной текст 22"/>
    <w:basedOn w:val="a"/>
    <w:rsid w:val="00846075"/>
    <w:pPr>
      <w:jc w:val="both"/>
    </w:pPr>
    <w:rPr>
      <w:sz w:val="28"/>
      <w:szCs w:val="20"/>
    </w:rPr>
  </w:style>
  <w:style w:type="paragraph" w:styleId="a4">
    <w:name w:val="footer"/>
    <w:basedOn w:val="a"/>
    <w:link w:val="a5"/>
    <w:uiPriority w:val="99"/>
    <w:rsid w:val="00846075"/>
    <w:pPr>
      <w:tabs>
        <w:tab w:val="center" w:pos="4677"/>
        <w:tab w:val="right" w:pos="9355"/>
      </w:tabs>
    </w:pPr>
  </w:style>
  <w:style w:type="character" w:customStyle="1" w:styleId="a5">
    <w:name w:val="Нижний колонтитул Знак"/>
    <w:basedOn w:val="a0"/>
    <w:link w:val="a4"/>
    <w:uiPriority w:val="99"/>
    <w:rsid w:val="00846075"/>
    <w:rPr>
      <w:sz w:val="24"/>
      <w:szCs w:val="24"/>
      <w:lang w:eastAsia="ru-RU"/>
    </w:rPr>
  </w:style>
  <w:style w:type="character" w:styleId="a6">
    <w:name w:val="page number"/>
    <w:basedOn w:val="a0"/>
    <w:rsid w:val="00846075"/>
  </w:style>
  <w:style w:type="paragraph" w:customStyle="1" w:styleId="ConsPlusNonformat">
    <w:name w:val="ConsPlusNonformat"/>
    <w:uiPriority w:val="99"/>
    <w:rsid w:val="00846075"/>
    <w:pPr>
      <w:autoSpaceDE w:val="0"/>
      <w:autoSpaceDN w:val="0"/>
      <w:adjustRightInd w:val="0"/>
    </w:pPr>
    <w:rPr>
      <w:rFonts w:ascii="Courier New" w:hAnsi="Courier New" w:cs="Courier New"/>
      <w:lang w:eastAsia="ru-RU"/>
    </w:rPr>
  </w:style>
  <w:style w:type="character" w:customStyle="1" w:styleId="a7">
    <w:name w:val="Текст выноски Знак"/>
    <w:basedOn w:val="a0"/>
    <w:link w:val="a8"/>
    <w:semiHidden/>
    <w:rsid w:val="00846075"/>
    <w:rPr>
      <w:rFonts w:ascii="Tahoma" w:hAnsi="Tahoma" w:cs="Tahoma"/>
      <w:sz w:val="16"/>
      <w:szCs w:val="16"/>
      <w:lang w:eastAsia="ru-RU"/>
    </w:rPr>
  </w:style>
  <w:style w:type="paragraph" w:styleId="a8">
    <w:name w:val="Balloon Text"/>
    <w:basedOn w:val="a"/>
    <w:link w:val="a7"/>
    <w:semiHidden/>
    <w:rsid w:val="00846075"/>
    <w:rPr>
      <w:rFonts w:ascii="Tahoma" w:hAnsi="Tahoma" w:cs="Tahoma"/>
      <w:sz w:val="16"/>
      <w:szCs w:val="16"/>
    </w:rPr>
  </w:style>
  <w:style w:type="paragraph" w:styleId="a9">
    <w:name w:val="List Paragraph"/>
    <w:basedOn w:val="a"/>
    <w:uiPriority w:val="34"/>
    <w:qFormat/>
    <w:rsid w:val="00846075"/>
    <w:pPr>
      <w:ind w:left="720"/>
      <w:contextualSpacing/>
    </w:pPr>
  </w:style>
  <w:style w:type="paragraph" w:styleId="aa">
    <w:name w:val="No Spacing"/>
    <w:uiPriority w:val="99"/>
    <w:qFormat/>
    <w:rsid w:val="00846075"/>
    <w:rPr>
      <w:rFonts w:ascii="Calibri" w:eastAsia="Calibri" w:hAnsi="Calibri"/>
      <w:sz w:val="22"/>
      <w:szCs w:val="22"/>
    </w:rPr>
  </w:style>
  <w:style w:type="paragraph" w:customStyle="1" w:styleId="ConsPlusCell">
    <w:name w:val="ConsPlusCell"/>
    <w:rsid w:val="00846075"/>
    <w:pPr>
      <w:widowControl w:val="0"/>
      <w:autoSpaceDE w:val="0"/>
      <w:autoSpaceDN w:val="0"/>
      <w:adjustRightInd w:val="0"/>
    </w:pPr>
    <w:rPr>
      <w:sz w:val="28"/>
      <w:szCs w:val="28"/>
      <w:lang w:eastAsia="ru-RU"/>
    </w:rPr>
  </w:style>
  <w:style w:type="paragraph" w:customStyle="1" w:styleId="ConsNormal">
    <w:name w:val="ConsNormal"/>
    <w:rsid w:val="00846075"/>
    <w:pPr>
      <w:widowControl w:val="0"/>
      <w:autoSpaceDE w:val="0"/>
      <w:autoSpaceDN w:val="0"/>
      <w:adjustRightInd w:val="0"/>
      <w:ind w:firstLine="720"/>
    </w:pPr>
    <w:rPr>
      <w:rFonts w:ascii="Arial" w:eastAsia="Calibri" w:hAnsi="Arial" w:cs="Arial"/>
      <w:lang w:eastAsia="ru-RU"/>
    </w:rPr>
  </w:style>
  <w:style w:type="paragraph" w:customStyle="1" w:styleId="11">
    <w:name w:val="Без интервала1"/>
    <w:uiPriority w:val="99"/>
    <w:rsid w:val="00846075"/>
    <w:rPr>
      <w:rFonts w:ascii="Calibri" w:hAnsi="Calibri"/>
      <w:sz w:val="22"/>
      <w:szCs w:val="22"/>
    </w:rPr>
  </w:style>
  <w:style w:type="character" w:customStyle="1" w:styleId="apple-converted-space">
    <w:name w:val="apple-converted-space"/>
    <w:basedOn w:val="a0"/>
    <w:rsid w:val="00846075"/>
  </w:style>
  <w:style w:type="paragraph" w:styleId="ab">
    <w:name w:val="header"/>
    <w:basedOn w:val="a"/>
    <w:link w:val="ac"/>
    <w:rsid w:val="00846075"/>
    <w:pPr>
      <w:tabs>
        <w:tab w:val="center" w:pos="4677"/>
        <w:tab w:val="right" w:pos="9355"/>
      </w:tabs>
    </w:pPr>
  </w:style>
  <w:style w:type="character" w:customStyle="1" w:styleId="ac">
    <w:name w:val="Верхний колонтитул Знак"/>
    <w:basedOn w:val="a0"/>
    <w:link w:val="ab"/>
    <w:rsid w:val="00846075"/>
    <w:rPr>
      <w:sz w:val="24"/>
      <w:szCs w:val="24"/>
      <w:lang w:eastAsia="ru-RU"/>
    </w:rPr>
  </w:style>
  <w:style w:type="paragraph" w:customStyle="1" w:styleId="12">
    <w:name w:val="Знак Знак Знак Знак Знак Знак Знак Знак Знак Знак Знак Знак Знак Знак Знак Знак Знак Знак1 Знак Знак Знак"/>
    <w:basedOn w:val="a"/>
    <w:rsid w:val="00FC6D4A"/>
    <w:pPr>
      <w:spacing w:before="100" w:beforeAutospacing="1" w:after="100" w:afterAutospacing="1"/>
    </w:pPr>
    <w:rPr>
      <w:rFonts w:ascii="Tahoma" w:hAnsi="Tahoma"/>
      <w:sz w:val="20"/>
      <w:szCs w:val="20"/>
      <w:lang w:val="en-US" w:eastAsia="en-US"/>
    </w:rPr>
  </w:style>
  <w:style w:type="paragraph" w:styleId="ad">
    <w:name w:val="Body Text Indent"/>
    <w:basedOn w:val="a"/>
    <w:link w:val="ae"/>
    <w:semiHidden/>
    <w:unhideWhenUsed/>
    <w:rsid w:val="001E3C01"/>
    <w:pPr>
      <w:ind w:firstLine="900"/>
      <w:jc w:val="both"/>
    </w:pPr>
    <w:rPr>
      <w:sz w:val="28"/>
    </w:rPr>
  </w:style>
  <w:style w:type="character" w:customStyle="1" w:styleId="ae">
    <w:name w:val="Основной текст с отступом Знак"/>
    <w:basedOn w:val="a0"/>
    <w:link w:val="ad"/>
    <w:semiHidden/>
    <w:rsid w:val="001E3C01"/>
    <w:rPr>
      <w:sz w:val="28"/>
      <w:szCs w:val="24"/>
      <w:lang w:eastAsia="ru-RU"/>
    </w:rPr>
  </w:style>
  <w:style w:type="paragraph" w:customStyle="1" w:styleId="Postan">
    <w:name w:val="Postan"/>
    <w:basedOn w:val="a"/>
    <w:rsid w:val="001E3C01"/>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75"/>
    <w:rPr>
      <w:sz w:val="24"/>
      <w:szCs w:val="24"/>
      <w:lang w:eastAsia="ru-RU"/>
    </w:rPr>
  </w:style>
  <w:style w:type="paragraph" w:styleId="1">
    <w:name w:val="heading 1"/>
    <w:basedOn w:val="a"/>
    <w:next w:val="a"/>
    <w:link w:val="10"/>
    <w:qFormat/>
    <w:rsid w:val="00846075"/>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075"/>
    <w:rPr>
      <w:sz w:val="28"/>
      <w:szCs w:val="16"/>
      <w:lang w:eastAsia="ru-RU"/>
    </w:rPr>
  </w:style>
  <w:style w:type="character" w:styleId="a3">
    <w:name w:val="Strong"/>
    <w:basedOn w:val="a0"/>
    <w:qFormat/>
    <w:rsid w:val="00775BF4"/>
    <w:rPr>
      <w:b/>
      <w:bCs/>
    </w:rPr>
  </w:style>
  <w:style w:type="paragraph" w:customStyle="1" w:styleId="22">
    <w:name w:val="Основной текст 22"/>
    <w:basedOn w:val="a"/>
    <w:rsid w:val="00846075"/>
    <w:pPr>
      <w:jc w:val="both"/>
    </w:pPr>
    <w:rPr>
      <w:sz w:val="28"/>
      <w:szCs w:val="20"/>
    </w:rPr>
  </w:style>
  <w:style w:type="paragraph" w:styleId="a4">
    <w:name w:val="footer"/>
    <w:basedOn w:val="a"/>
    <w:link w:val="a5"/>
    <w:uiPriority w:val="99"/>
    <w:rsid w:val="00846075"/>
    <w:pPr>
      <w:tabs>
        <w:tab w:val="center" w:pos="4677"/>
        <w:tab w:val="right" w:pos="9355"/>
      </w:tabs>
    </w:pPr>
  </w:style>
  <w:style w:type="character" w:customStyle="1" w:styleId="a5">
    <w:name w:val="Нижний колонтитул Знак"/>
    <w:basedOn w:val="a0"/>
    <w:link w:val="a4"/>
    <w:uiPriority w:val="99"/>
    <w:rsid w:val="00846075"/>
    <w:rPr>
      <w:sz w:val="24"/>
      <w:szCs w:val="24"/>
      <w:lang w:eastAsia="ru-RU"/>
    </w:rPr>
  </w:style>
  <w:style w:type="character" w:styleId="a6">
    <w:name w:val="page number"/>
    <w:basedOn w:val="a0"/>
    <w:rsid w:val="00846075"/>
  </w:style>
  <w:style w:type="paragraph" w:customStyle="1" w:styleId="ConsPlusNonformat">
    <w:name w:val="ConsPlusNonformat"/>
    <w:uiPriority w:val="99"/>
    <w:rsid w:val="00846075"/>
    <w:pPr>
      <w:autoSpaceDE w:val="0"/>
      <w:autoSpaceDN w:val="0"/>
      <w:adjustRightInd w:val="0"/>
    </w:pPr>
    <w:rPr>
      <w:rFonts w:ascii="Courier New" w:hAnsi="Courier New" w:cs="Courier New"/>
      <w:lang w:eastAsia="ru-RU"/>
    </w:rPr>
  </w:style>
  <w:style w:type="character" w:customStyle="1" w:styleId="a7">
    <w:name w:val="Текст выноски Знак"/>
    <w:basedOn w:val="a0"/>
    <w:link w:val="a8"/>
    <w:semiHidden/>
    <w:rsid w:val="00846075"/>
    <w:rPr>
      <w:rFonts w:ascii="Tahoma" w:hAnsi="Tahoma" w:cs="Tahoma"/>
      <w:sz w:val="16"/>
      <w:szCs w:val="16"/>
      <w:lang w:eastAsia="ru-RU"/>
    </w:rPr>
  </w:style>
  <w:style w:type="paragraph" w:styleId="a8">
    <w:name w:val="Balloon Text"/>
    <w:basedOn w:val="a"/>
    <w:link w:val="a7"/>
    <w:semiHidden/>
    <w:rsid w:val="00846075"/>
    <w:rPr>
      <w:rFonts w:ascii="Tahoma" w:hAnsi="Tahoma" w:cs="Tahoma"/>
      <w:sz w:val="16"/>
      <w:szCs w:val="16"/>
    </w:rPr>
  </w:style>
  <w:style w:type="paragraph" w:styleId="a9">
    <w:name w:val="List Paragraph"/>
    <w:basedOn w:val="a"/>
    <w:uiPriority w:val="34"/>
    <w:qFormat/>
    <w:rsid w:val="00846075"/>
    <w:pPr>
      <w:ind w:left="720"/>
      <w:contextualSpacing/>
    </w:pPr>
  </w:style>
  <w:style w:type="paragraph" w:styleId="aa">
    <w:name w:val="No Spacing"/>
    <w:uiPriority w:val="99"/>
    <w:qFormat/>
    <w:rsid w:val="00846075"/>
    <w:rPr>
      <w:rFonts w:ascii="Calibri" w:eastAsia="Calibri" w:hAnsi="Calibri"/>
      <w:sz w:val="22"/>
      <w:szCs w:val="22"/>
    </w:rPr>
  </w:style>
  <w:style w:type="paragraph" w:customStyle="1" w:styleId="ConsPlusCell">
    <w:name w:val="ConsPlusCell"/>
    <w:rsid w:val="00846075"/>
    <w:pPr>
      <w:widowControl w:val="0"/>
      <w:autoSpaceDE w:val="0"/>
      <w:autoSpaceDN w:val="0"/>
      <w:adjustRightInd w:val="0"/>
    </w:pPr>
    <w:rPr>
      <w:sz w:val="28"/>
      <w:szCs w:val="28"/>
      <w:lang w:eastAsia="ru-RU"/>
    </w:rPr>
  </w:style>
  <w:style w:type="paragraph" w:customStyle="1" w:styleId="ConsNormal">
    <w:name w:val="ConsNormal"/>
    <w:rsid w:val="00846075"/>
    <w:pPr>
      <w:widowControl w:val="0"/>
      <w:autoSpaceDE w:val="0"/>
      <w:autoSpaceDN w:val="0"/>
      <w:adjustRightInd w:val="0"/>
      <w:ind w:firstLine="720"/>
    </w:pPr>
    <w:rPr>
      <w:rFonts w:ascii="Arial" w:eastAsia="Calibri" w:hAnsi="Arial" w:cs="Arial"/>
      <w:lang w:eastAsia="ru-RU"/>
    </w:rPr>
  </w:style>
  <w:style w:type="paragraph" w:customStyle="1" w:styleId="11">
    <w:name w:val="Без интервала1"/>
    <w:uiPriority w:val="99"/>
    <w:rsid w:val="00846075"/>
    <w:rPr>
      <w:rFonts w:ascii="Calibri" w:hAnsi="Calibri"/>
      <w:sz w:val="22"/>
      <w:szCs w:val="22"/>
    </w:rPr>
  </w:style>
  <w:style w:type="character" w:customStyle="1" w:styleId="apple-converted-space">
    <w:name w:val="apple-converted-space"/>
    <w:basedOn w:val="a0"/>
    <w:rsid w:val="00846075"/>
  </w:style>
  <w:style w:type="paragraph" w:styleId="ab">
    <w:name w:val="header"/>
    <w:basedOn w:val="a"/>
    <w:link w:val="ac"/>
    <w:rsid w:val="00846075"/>
    <w:pPr>
      <w:tabs>
        <w:tab w:val="center" w:pos="4677"/>
        <w:tab w:val="right" w:pos="9355"/>
      </w:tabs>
    </w:pPr>
  </w:style>
  <w:style w:type="character" w:customStyle="1" w:styleId="ac">
    <w:name w:val="Верхний колонтитул Знак"/>
    <w:basedOn w:val="a0"/>
    <w:link w:val="ab"/>
    <w:rsid w:val="00846075"/>
    <w:rPr>
      <w:sz w:val="24"/>
      <w:szCs w:val="24"/>
      <w:lang w:eastAsia="ru-RU"/>
    </w:rPr>
  </w:style>
  <w:style w:type="paragraph" w:customStyle="1" w:styleId="12">
    <w:name w:val="Знак Знак Знак Знак Знак Знак Знак Знак Знак Знак Знак Знак Знак Знак Знак Знак Знак Знак1 Знак Знак Знак"/>
    <w:basedOn w:val="a"/>
    <w:rsid w:val="00FC6D4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0539105">
      <w:bodyDiv w:val="1"/>
      <w:marLeft w:val="0"/>
      <w:marRight w:val="0"/>
      <w:marTop w:val="0"/>
      <w:marBottom w:val="0"/>
      <w:divBdr>
        <w:top w:val="none" w:sz="0" w:space="0" w:color="auto"/>
        <w:left w:val="none" w:sz="0" w:space="0" w:color="auto"/>
        <w:bottom w:val="none" w:sz="0" w:space="0" w:color="auto"/>
        <w:right w:val="none" w:sz="0" w:space="0" w:color="auto"/>
      </w:divBdr>
    </w:div>
    <w:div w:id="1113206498">
      <w:bodyDiv w:val="1"/>
      <w:marLeft w:val="0"/>
      <w:marRight w:val="0"/>
      <w:marTop w:val="0"/>
      <w:marBottom w:val="0"/>
      <w:divBdr>
        <w:top w:val="none" w:sz="0" w:space="0" w:color="auto"/>
        <w:left w:val="none" w:sz="0" w:space="0" w:color="auto"/>
        <w:bottom w:val="none" w:sz="0" w:space="0" w:color="auto"/>
        <w:right w:val="none" w:sz="0" w:space="0" w:color="auto"/>
      </w:divBdr>
    </w:div>
    <w:div w:id="1442413666">
      <w:bodyDiv w:val="1"/>
      <w:marLeft w:val="0"/>
      <w:marRight w:val="0"/>
      <w:marTop w:val="0"/>
      <w:marBottom w:val="0"/>
      <w:divBdr>
        <w:top w:val="none" w:sz="0" w:space="0" w:color="auto"/>
        <w:left w:val="none" w:sz="0" w:space="0" w:color="auto"/>
        <w:bottom w:val="none" w:sz="0" w:space="0" w:color="auto"/>
        <w:right w:val="none" w:sz="0" w:space="0" w:color="auto"/>
      </w:divBdr>
    </w:div>
    <w:div w:id="20806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rcio.rsu.ru/webp/class2/potok81/Popova/_borders/&#1075;&#1072;&#1088;&#1073;&#1056;&#1086;&#1089;&#1090;.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17F9-4BD7-400E-8A0F-6C020A86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10</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Финансист</cp:lastModifiedBy>
  <cp:revision>67</cp:revision>
  <cp:lastPrinted>2013-10-23T07:05:00Z</cp:lastPrinted>
  <dcterms:created xsi:type="dcterms:W3CDTF">2013-10-21T11:12:00Z</dcterms:created>
  <dcterms:modified xsi:type="dcterms:W3CDTF">2014-03-24T14:07:00Z</dcterms:modified>
</cp:coreProperties>
</file>