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FF" w:rsidRPr="00B53DFF" w:rsidRDefault="00B53DFF" w:rsidP="00F802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52"/>
          <w:szCs w:val="20"/>
          <w:lang w:val="x-none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3DFF">
        <w:rPr>
          <w:rFonts w:ascii="Times New Roman" w:eastAsia="Times New Roman" w:hAnsi="Times New Roman" w:cs="Times New Roman"/>
          <w:noProof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563880" cy="701040"/>
            <wp:effectExtent l="0" t="0" r="7620" b="381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FF" w:rsidRPr="00B53DFF" w:rsidRDefault="00B53DFF" w:rsidP="00F8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53DFF" w:rsidRPr="00B53DFF" w:rsidRDefault="00B53DFF" w:rsidP="00F8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Привольненского сельского поселения</w:t>
      </w:r>
    </w:p>
    <w:p w:rsidR="00B53DFF" w:rsidRPr="00B53DFF" w:rsidRDefault="00B53DFF" w:rsidP="00F8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5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Ремонтненского</w:t>
      </w:r>
      <w:proofErr w:type="spellEnd"/>
      <w:r w:rsidRPr="00B5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B53DFF" w:rsidRPr="00B53DFF" w:rsidRDefault="00B53DFF" w:rsidP="00F80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Ростовской области</w:t>
      </w:r>
    </w:p>
    <w:p w:rsidR="00B53DFF" w:rsidRPr="00B53DFF" w:rsidRDefault="00B53DFF" w:rsidP="00F80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DFF" w:rsidRPr="00B53DFF" w:rsidRDefault="00B53DFF" w:rsidP="00F80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3DFF" w:rsidRPr="00B53DFF" w:rsidRDefault="00B53DFF" w:rsidP="00F80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DFF" w:rsidRPr="00B53DFF" w:rsidRDefault="005F5022" w:rsidP="00F80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28.02.2022</w:t>
      </w:r>
      <w:r w:rsidR="00B53DFF"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</w:t>
      </w:r>
      <w:r w:rsidR="00F8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B53DFF"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53DFF"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4B1D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proofErr w:type="gramEnd"/>
      <w:r w:rsidR="00B53DFF"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53DFF" w:rsidRPr="00B5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п. Привольный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DFF" w:rsidRPr="005F5022" w:rsidRDefault="005F5022" w:rsidP="005F502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5F5022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постановление</w:t>
      </w:r>
    </w:p>
    <w:p w:rsidR="005F5022" w:rsidRDefault="005F5022" w:rsidP="005F502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F5022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5F5022">
        <w:rPr>
          <w:rFonts w:ascii="Times New Roman" w:eastAsia="Calibri" w:hAnsi="Times New Roman" w:cs="Times New Roman"/>
          <w:b/>
          <w:sz w:val="28"/>
          <w:szCs w:val="28"/>
        </w:rPr>
        <w:t xml:space="preserve"> 27.12.2019г. № 99</w:t>
      </w:r>
    </w:p>
    <w:p w:rsidR="005F5022" w:rsidRPr="005F5022" w:rsidRDefault="005F5022" w:rsidP="005F5022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022" w:rsidRDefault="005F5022" w:rsidP="00B53DF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документа с </w:t>
      </w:r>
      <w:r w:rsidR="00B53DFF" w:rsidRPr="00B53DFF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02.03.2007 №25-ФЗ</w:t>
      </w:r>
      <w:r w:rsidR="00B53DFF" w:rsidRPr="00B53DFF"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службы в Российской Федерации»</w:t>
      </w:r>
      <w:r w:rsidR="00B53DFF" w:rsidRPr="00B53D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администрация </w:t>
      </w:r>
      <w:r w:rsidR="00B53DFF">
        <w:rPr>
          <w:rFonts w:ascii="Times New Roman" w:eastAsia="MS Mincho" w:hAnsi="Times New Roman" w:cs="Times New Roman"/>
          <w:sz w:val="28"/>
          <w:szCs w:val="28"/>
          <w:lang w:eastAsia="ru-RU"/>
        </w:rPr>
        <w:t>сельского поселения</w:t>
      </w:r>
    </w:p>
    <w:p w:rsidR="00B53DFF" w:rsidRDefault="00B53DFF" w:rsidP="00B53DF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B53DFF" w:rsidRDefault="006A4751" w:rsidP="00B53DF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B53DFF" w:rsidRPr="00B53DF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5F5022" w:rsidRPr="00B53DFF" w:rsidRDefault="005F5022" w:rsidP="00B53DF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F5022" w:rsidRDefault="005F5022" w:rsidP="006A47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2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1.Внести изменение в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№ 1 к постановлению Администрации</w:t>
      </w:r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Привольненского сельского поселения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proofErr w:type="gramStart"/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6A4751"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proofErr w:type="gramEnd"/>
      <w:r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A4751" w:rsidRP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r w:rsidR="006A4751" w:rsidRPr="006A4751">
        <w:rPr>
          <w:rFonts w:ascii="Times New Roman" w:eastAsia="Calibri" w:hAnsi="Times New Roman" w:cs="Times New Roman"/>
          <w:sz w:val="28"/>
          <w:szCs w:val="28"/>
        </w:rPr>
        <w:t>Порядка и сроков</w:t>
      </w:r>
      <w:r w:rsidRPr="006A4751">
        <w:rPr>
          <w:rFonts w:ascii="Times New Roman" w:eastAsia="Calibri" w:hAnsi="Times New Roman" w:cs="Times New Roman"/>
          <w:sz w:val="28"/>
          <w:szCs w:val="28"/>
        </w:rPr>
        <w:t xml:space="preserve"> применения взысканий к муниципальным служащим за несоблюдение огра</w:t>
      </w:r>
      <w:r w:rsidR="006A4751">
        <w:rPr>
          <w:rFonts w:ascii="Times New Roman" w:eastAsia="Calibri" w:hAnsi="Times New Roman" w:cs="Times New Roman"/>
          <w:sz w:val="28"/>
          <w:szCs w:val="28"/>
        </w:rPr>
        <w:t xml:space="preserve">ничений и запретов, требований  </w:t>
      </w:r>
      <w:r w:rsidRPr="006A4751">
        <w:rPr>
          <w:rFonts w:ascii="Times New Roman" w:eastAsia="Calibri" w:hAnsi="Times New Roman" w:cs="Times New Roman"/>
          <w:sz w:val="28"/>
          <w:szCs w:val="28"/>
        </w:rPr>
        <w:t>о предотвращении или об урег</w:t>
      </w:r>
      <w:r w:rsidR="006A4751">
        <w:rPr>
          <w:rFonts w:ascii="Times New Roman" w:eastAsia="Calibri" w:hAnsi="Times New Roman" w:cs="Times New Roman"/>
          <w:sz w:val="28"/>
          <w:szCs w:val="28"/>
        </w:rPr>
        <w:t xml:space="preserve">улировании конфликта интересов и неисполнение обязанностей, установленных в целях </w:t>
      </w:r>
      <w:r w:rsidRPr="006A4751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изложив его в редакции согласно приложению, к настоящему постановлению.</w:t>
      </w:r>
    </w:p>
    <w:p w:rsidR="006A4751" w:rsidRPr="005F5022" w:rsidRDefault="006A4751" w:rsidP="006A475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022" w:rsidRPr="005F5022" w:rsidRDefault="005F5022" w:rsidP="005F5022">
      <w:pPr>
        <w:tabs>
          <w:tab w:val="left" w:pos="-3240"/>
        </w:tabs>
        <w:suppressAutoHyphens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6A475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F5022">
        <w:rPr>
          <w:rFonts w:ascii="Times New Roman" w:eastAsia="Times New Roman" w:hAnsi="Times New Roman" w:cs="Times New Roman"/>
          <w:sz w:val="28"/>
          <w:szCs w:val="28"/>
          <w:lang w:eastAsia="zh-CN"/>
        </w:rPr>
        <w:t>.Контроль за выполнением настоящего постановления оставляю за собой.</w:t>
      </w:r>
    </w:p>
    <w:p w:rsidR="00B53DFF" w:rsidRPr="00B53DFF" w:rsidRDefault="00B53DFF" w:rsidP="00B5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Default="00B53DFF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751" w:rsidRDefault="006A4751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751" w:rsidRDefault="006A4751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751" w:rsidRDefault="006A4751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751" w:rsidRPr="00B53DFF" w:rsidRDefault="006A4751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Pr="00B53DFF" w:rsidRDefault="00B53DFF" w:rsidP="00B53D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Привольненского сельского поселения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В.Н.Мироненко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751" w:rsidRDefault="006A4751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751" w:rsidRDefault="006A4751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751" w:rsidRDefault="006A4751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1"/>
        <w:gridCol w:w="3190"/>
      </w:tblGrid>
      <w:tr w:rsidR="006A4751" w:rsidRPr="006A4751" w:rsidTr="006A4751">
        <w:tc>
          <w:tcPr>
            <w:tcW w:w="6731" w:type="dxa"/>
            <w:shd w:val="clear" w:color="auto" w:fill="auto"/>
          </w:tcPr>
          <w:p w:rsidR="006A4751" w:rsidRPr="006A4751" w:rsidRDefault="006A4751" w:rsidP="006A4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4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4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6A47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</w:t>
            </w:r>
            <w:r w:rsidRPr="006A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4B1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gramEnd"/>
            <w:r w:rsidR="004B1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от 28.02.2022 № 16</w:t>
            </w:r>
            <w:bookmarkStart w:id="0" w:name="_GoBack"/>
            <w:bookmarkEnd w:id="0"/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751" w:rsidRPr="00405AA1" w:rsidTr="006A4751">
        <w:tc>
          <w:tcPr>
            <w:tcW w:w="6731" w:type="dxa"/>
            <w:shd w:val="clear" w:color="auto" w:fill="auto"/>
          </w:tcPr>
          <w:p w:rsidR="006A4751" w:rsidRPr="006A4751" w:rsidRDefault="006A4751" w:rsidP="006A4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A4751" w:rsidRPr="00B53DFF" w:rsidRDefault="006A4751" w:rsidP="006A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DF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6A4751" w:rsidRPr="00B53DFF" w:rsidRDefault="006A4751" w:rsidP="006A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3DFF">
              <w:rPr>
                <w:rFonts w:ascii="Times New Roman" w:eastAsia="Calibri" w:hAnsi="Times New Roman" w:cs="Times New Roman"/>
                <w:sz w:val="24"/>
                <w:szCs w:val="24"/>
              </w:rPr>
              <w:t>к  постановлению</w:t>
            </w:r>
            <w:proofErr w:type="gramEnd"/>
            <w:r w:rsidRPr="00B5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6A4751" w:rsidRPr="00B53DFF" w:rsidRDefault="006A4751" w:rsidP="006A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  <w:p w:rsidR="006A4751" w:rsidRPr="00B53DFF" w:rsidRDefault="006A4751" w:rsidP="006A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53DFF">
              <w:rPr>
                <w:rFonts w:ascii="Times New Roman" w:eastAsia="Calibri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B53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декабря 2019 года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4751" w:rsidRPr="006A4751" w:rsidRDefault="006A4751" w:rsidP="006A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A4751" w:rsidRDefault="006A4751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DFF" w:rsidRPr="00B53DFF" w:rsidRDefault="00B53DFF" w:rsidP="00B53D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751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DFF">
        <w:rPr>
          <w:rFonts w:ascii="Times New Roman" w:eastAsia="Calibri" w:hAnsi="Times New Roman" w:cs="Times New Roman"/>
          <w:b/>
          <w:sz w:val="28"/>
          <w:szCs w:val="28"/>
        </w:rPr>
        <w:t>Порядок и сроки применения взысканий</w:t>
      </w:r>
    </w:p>
    <w:p w:rsidR="00B53DFF" w:rsidRPr="00B53DFF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D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53DFF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B53DF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муниципальным служащим за несоблюдение ограничений и запретов, требований 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br/>
        <w:t>противодействия коррупции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Pr="00B53DFF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D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t>. Общие положения</w:t>
      </w:r>
    </w:p>
    <w:p w:rsidR="00B53DFF" w:rsidRPr="00B53DFF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разработан на основании статьи 271 Федерального закона «О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службе в Российской Федерации» </w:t>
      </w: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и определяет порядок и сроки применения представителем нанимателя (работодателем) взысканий к муниципальным служащим администрации сельского поселения (далее — муниципальные служащие)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7" w:history="1">
        <w:r w:rsidRPr="00B53DFF">
          <w:rPr>
            <w:rFonts w:ascii="Times New Roman" w:eastAsia="Calibri" w:hAnsi="Times New Roman" w:cs="Times New Roman"/>
            <w:sz w:val="28"/>
            <w:szCs w:val="28"/>
            <w:u w:val="single"/>
          </w:rPr>
          <w:t>статьями 14.1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B53DFF">
          <w:rPr>
            <w:rFonts w:ascii="Times New Roman" w:eastAsia="Calibri" w:hAnsi="Times New Roman" w:cs="Times New Roman"/>
            <w:sz w:val="28"/>
            <w:szCs w:val="28"/>
            <w:u w:val="single"/>
          </w:rPr>
          <w:t>15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B53DFF">
          <w:rPr>
            <w:rFonts w:ascii="Times New Roman" w:eastAsia="Calibri" w:hAnsi="Times New Roman" w:cs="Times New Roman"/>
            <w:sz w:val="28"/>
            <w:szCs w:val="28"/>
            <w:u w:val="single"/>
          </w:rPr>
          <w:t>27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 (далее также — взыскания за коррупционные правонарушения).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DFF" w:rsidRPr="00B53DFF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3DF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t xml:space="preserve">. Порядок и сроки применения взысканий за несоблюдение ограничений и запретов, требований о предотвращении или </w:t>
      </w:r>
      <w:r w:rsidRPr="00B53DFF">
        <w:rPr>
          <w:rFonts w:ascii="Times New Roman" w:eastAsia="Calibri" w:hAnsi="Times New Roman" w:cs="Times New Roman"/>
          <w:b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B53DFF" w:rsidRPr="00B53DFF" w:rsidRDefault="00B53DFF" w:rsidP="00B53D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lastRenderedPageBreak/>
        <w:t>- замечание;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выговор;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</w:t>
      </w:r>
      <w:proofErr w:type="gramStart"/>
      <w:r w:rsidRPr="00B53DFF">
        <w:rPr>
          <w:rFonts w:ascii="Times New Roman" w:eastAsia="Calibri" w:hAnsi="Times New Roman" w:cs="Times New Roman"/>
          <w:sz w:val="28"/>
          <w:szCs w:val="28"/>
        </w:rPr>
        <w:t>правонарушений,  установленных</w:t>
      </w:r>
      <w:proofErr w:type="gramEnd"/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статьями 14.1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1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2.2.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об урегулировании конфликта интересов и исполнение обязанностей, установленных в целях противодействия коррупции (далее — проверка),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в порядке,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установленном Законом Ростовской</w:t>
      </w: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муниципальной службе в Ростов</w:t>
      </w:r>
      <w:r w:rsidRPr="00B53DFF">
        <w:rPr>
          <w:rFonts w:ascii="Times New Roman" w:eastAsia="Calibri" w:hAnsi="Times New Roman" w:cs="Times New Roman"/>
          <w:sz w:val="28"/>
          <w:szCs w:val="28"/>
        </w:rPr>
        <w:t>ской области» и муниципальными правовыми актами поселения.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2.3. Взыскания, предусмотренные </w:t>
      </w:r>
      <w:hyperlink r:id="rId12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статьями 14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.1, </w:t>
      </w:r>
      <w:hyperlink r:id="rId13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27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объяснений муниципального служащего;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иных материалов.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из следующих решений: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о применении к муниципальному служащему взыскания в связи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5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статьями 14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.1, </w:t>
      </w:r>
      <w:hyperlink r:id="rId16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27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18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часть 1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19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2 статьи 271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Федерации».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Акт об отказе муниципального служащего от проставления подписи 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lastRenderedPageBreak/>
        <w:t>- дату и номер акта;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время и место составления акта;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отказавшегося ознакомиться с актом под подпись;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- факт отказа муниципального служащего проставить подпись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- подписи должностного лица кадровой службы органа местного самоуправления, составившего акт, а также двух муниципальных служащих, 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B53DFF">
        <w:rPr>
          <w:rFonts w:ascii="Times New Roman" w:eastAsia="Calibri" w:hAnsi="Times New Roman" w:cs="Times New Roman"/>
          <w:sz w:val="28"/>
          <w:szCs w:val="28"/>
        </w:rPr>
        <w:br/>
        <w:t>со дня издания соответствующего акта.</w:t>
      </w:r>
    </w:p>
    <w:p w:rsidR="006A4751" w:rsidRPr="006A4751" w:rsidRDefault="00B53DFF" w:rsidP="006A47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2.8</w:t>
      </w:r>
      <w:r w:rsidRPr="006A47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4751" w:rsidRPr="006A4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51">
        <w:rPr>
          <w:rFonts w:ascii="Times New Roman" w:eastAsia="Calibri" w:hAnsi="Times New Roman" w:cs="Times New Roman"/>
          <w:sz w:val="28"/>
          <w:szCs w:val="28"/>
        </w:rPr>
        <w:t>2.9. Если в течение одного года со дня применен</w:t>
      </w:r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ия взыскания муниципальный служащий не был подвергнут взысканию, предусмотренному </w:t>
      </w:r>
      <w:hyperlink r:id="rId20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hyperlink r:id="rId21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2 части 1 статьи 27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он считается не имеющим взыскания.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DFF">
        <w:rPr>
          <w:rFonts w:ascii="Times New Roman" w:eastAsia="Calibri" w:hAnsi="Times New Roman" w:cs="Times New Roman"/>
          <w:sz w:val="28"/>
          <w:szCs w:val="28"/>
        </w:rPr>
        <w:t>2.10.</w:t>
      </w:r>
      <w:bookmarkStart w:id="1" w:name="Par0"/>
      <w:bookmarkEnd w:id="1"/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2" w:history="1">
        <w:r w:rsidRPr="00B53DFF">
          <w:rPr>
            <w:rFonts w:ascii="Times New Roman" w:eastAsia="Calibri" w:hAnsi="Times New Roman" w:cs="Times New Roman"/>
            <w:sz w:val="28"/>
            <w:szCs w:val="28"/>
          </w:rPr>
          <w:t>статьей 15</w:t>
        </w:r>
      </w:hyperlink>
      <w:r w:rsidRPr="00B53DF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B53DFF" w:rsidRPr="00B53DFF" w:rsidRDefault="00B53DFF" w:rsidP="00B53D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A46" w:rsidRDefault="00266A46"/>
    <w:sectPr w:rsidR="00266A46" w:rsidSect="006A4751">
      <w:headerReference w:type="default" r:id="rId2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675" w:rsidRDefault="00E23675">
      <w:pPr>
        <w:spacing w:after="0" w:line="240" w:lineRule="auto"/>
      </w:pPr>
      <w:r>
        <w:separator/>
      </w:r>
    </w:p>
  </w:endnote>
  <w:endnote w:type="continuationSeparator" w:id="0">
    <w:p w:rsidR="00E23675" w:rsidRDefault="00E2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675" w:rsidRDefault="00E23675">
      <w:pPr>
        <w:spacing w:after="0" w:line="240" w:lineRule="auto"/>
      </w:pPr>
      <w:r>
        <w:separator/>
      </w:r>
    </w:p>
  </w:footnote>
  <w:footnote w:type="continuationSeparator" w:id="0">
    <w:p w:rsidR="00E23675" w:rsidRDefault="00E2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4813"/>
      <w:docPartObj>
        <w:docPartGallery w:val="Page Numbers (Top of Page)"/>
        <w:docPartUnique/>
      </w:docPartObj>
    </w:sdtPr>
    <w:sdtEndPr/>
    <w:sdtContent>
      <w:p w:rsidR="00924556" w:rsidRDefault="00F802F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D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4556" w:rsidRDefault="00E23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FF"/>
    <w:rsid w:val="00266A46"/>
    <w:rsid w:val="004B1D02"/>
    <w:rsid w:val="005F5022"/>
    <w:rsid w:val="006A4751"/>
    <w:rsid w:val="00B53DFF"/>
    <w:rsid w:val="00C9218B"/>
    <w:rsid w:val="00E23675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5B8F-F0E5-4401-ACE4-FE49864B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3DFF"/>
  </w:style>
  <w:style w:type="paragraph" w:styleId="a5">
    <w:name w:val="Balloon Text"/>
    <w:basedOn w:val="a"/>
    <w:link w:val="a6"/>
    <w:uiPriority w:val="99"/>
    <w:semiHidden/>
    <w:unhideWhenUsed/>
    <w:rsid w:val="00B5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F4A4A6E7E1CC7CC98FFF952DDEB1C0288EEB4DFB90649E43El2G" TargetMode="External"/><Relationship Id="rId13" Type="http://schemas.openxmlformats.org/officeDocument/2006/relationships/hyperlink" Target="consultantplus://offline/ref=A560A96FA77627959E929B5D4074F5BCBDFF2FC718026816A11DA0854337C83FC588688818EE5557ICuBF" TargetMode="External"/><Relationship Id="rId18" Type="http://schemas.openxmlformats.org/officeDocument/2006/relationships/hyperlink" Target="consultantplus://offline/ref=A560A96FA77627959E929B5D4074F5BCBDFF2FC718026816A11DA0854337C83FC588688AI1u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60A96FA77627959E929B5D4074F5BCBDFF2FC718026816A11DA0854337C83FC588688818EE5657ICu8F" TargetMode="External"/><Relationship Id="rId7" Type="http://schemas.openxmlformats.org/officeDocument/2006/relationships/hyperlink" Target="consultantplus://offline/ref=3C8B0798B28E7C25B7DBAD9ECDBF6F0EBF4A4A6E7E1CC7CC98FFF952DDEB1C0288EEB4DFB9064AEE3ElCG" TargetMode="External"/><Relationship Id="rId12" Type="http://schemas.openxmlformats.org/officeDocument/2006/relationships/hyperlink" Target="consultantplus://offline/ref=A560A96FA77627959E929B5D4074F5BCBDFF2FC718026816A11DA0854337C83FC588688818EE565DICu5F" TargetMode="External"/><Relationship Id="rId17" Type="http://schemas.openxmlformats.org/officeDocument/2006/relationships/hyperlink" Target="consultantplus://offline/ref=A560A96FA77627959E929B5D4074F5BCBDFF2FC718026816A11DA0854337C83FC588688818EE5657ICu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60A96FA77627959E929B5D4074F5BCBDFF2FC718026816A11DA0854337C83FC588688818EE5557ICuBF" TargetMode="External"/><Relationship Id="rId20" Type="http://schemas.openxmlformats.org/officeDocument/2006/relationships/hyperlink" Target="consultantplus://offline/ref=A560A96FA77627959E929B5D4074F5BCBDFF2FC718026816A11DA0854337C83FC588688818EE5657ICuF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C8B0798B28E7C25B7DBAD9ECDBF6F0EBF4A4A6E7E1CC7CC98FFF952DDEB1C0288EEB4DFB90649E43El2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560A96FA77627959E929B5D4074F5BCBDFF2FC718026816A11DA0854337C83FC588688818EE565DICu5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C8B0798B28E7C25B7DBAD9ECDBF6F0EBF4A4A6E7E1CC7CC98FFF952DDEB1C0288EEB4DFB9064AEE3ElCG" TargetMode="External"/><Relationship Id="rId19" Type="http://schemas.openxmlformats.org/officeDocument/2006/relationships/hyperlink" Target="consultantplus://offline/ref=A560A96FA77627959E929B5D4074F5BCBDFF2FC718026816A11DA0854337C83FC588688AI1u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C8B0798B28E7C25B7DBAD9ECDBF6F0EBF4A4A6E7E1CC7CC98FFF952DDEB1C0288EEB4DFB9064AE43El4G" TargetMode="External"/><Relationship Id="rId14" Type="http://schemas.openxmlformats.org/officeDocument/2006/relationships/hyperlink" Target="consultantplus://offline/ref=A560A96FA77627959E929B5D4074F5BCBDFF2FC718026816A11DA0854337C83FC588688818EE5657ICuDF" TargetMode="External"/><Relationship Id="rId22" Type="http://schemas.openxmlformats.org/officeDocument/2006/relationships/hyperlink" Target="consultantplus://offline/ref=016ED73B72570A5AE3F90A4304AB05EDDDB7F3F1E6F5CDDF2D1F313307FC1CCE9B0DC51056q6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2022-02-28T19:28:00Z</cp:lastPrinted>
  <dcterms:created xsi:type="dcterms:W3CDTF">2022-02-15T19:35:00Z</dcterms:created>
  <dcterms:modified xsi:type="dcterms:W3CDTF">2022-02-28T19:29:00Z</dcterms:modified>
</cp:coreProperties>
</file>